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6" w:rsidRDefault="00BA4536" w:rsidP="00BA4536">
      <w:r>
        <w:rPr>
          <w:rFonts w:hint="eastAsia"/>
        </w:rPr>
        <w:t>第</w:t>
      </w:r>
      <w:r>
        <w:t>3</w:t>
      </w:r>
      <w:r>
        <w:rPr>
          <w:rFonts w:hint="eastAsia"/>
        </w:rPr>
        <w:t>講：亞</w:t>
      </w:r>
      <w:r>
        <w:t>2:1-13</w:t>
      </w:r>
    </w:p>
    <w:p w:rsidR="00BA4536" w:rsidRDefault="00BA4536" w:rsidP="00BA4536">
      <w:r>
        <w:rPr>
          <w:rFonts w:hint="eastAsia"/>
        </w:rPr>
        <w:t>系列：撒迦利亞書</w:t>
      </w:r>
    </w:p>
    <w:p w:rsidR="00BA4536" w:rsidRDefault="00BA4536" w:rsidP="00BA4536">
      <w:r>
        <w:rPr>
          <w:rFonts w:hint="eastAsia"/>
        </w:rPr>
        <w:t>講員：張得仁</w:t>
      </w:r>
    </w:p>
    <w:p w:rsidR="00BA4536" w:rsidRDefault="00BA4536" w:rsidP="00BA4536">
      <w:bookmarkStart w:id="0" w:name="_GoBack"/>
      <w:bookmarkEnd w:id="0"/>
      <w:r>
        <w:rPr>
          <w:rFonts w:hint="eastAsia"/>
        </w:rPr>
        <w:t>先知的第三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：拿準繩的人的異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  <w:r>
        <w:t>2:1-4</w:t>
      </w:r>
      <w:r>
        <w:rPr>
          <w:rFonts w:hint="eastAsia"/>
        </w:rPr>
        <w:t>的主題：有人要開始動工。應用：年青人也可以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。</w:t>
      </w:r>
      <w:r>
        <w:t>2:5“</w:t>
      </w:r>
      <w:r>
        <w:rPr>
          <w:rFonts w:hint="eastAsia"/>
        </w:rPr>
        <w:t>火城”是城牆，代表神大能的保護，神才是我們真正安全感的所在。</w:t>
      </w:r>
      <w:r>
        <w:t>2:6-13</w:t>
      </w:r>
      <w:r>
        <w:rPr>
          <w:rFonts w:hint="eastAsia"/>
        </w:rPr>
        <w:t>是神的四個宣告：一、</w:t>
      </w:r>
      <w:r>
        <w:t>2:6-7</w:t>
      </w:r>
      <w:r>
        <w:rPr>
          <w:rFonts w:hint="eastAsia"/>
        </w:rPr>
        <w:t>不要回頭看世界，二、</w:t>
      </w:r>
      <w:r>
        <w:t>2:8-9</w:t>
      </w:r>
      <w:r>
        <w:rPr>
          <w:rFonts w:hint="eastAsia"/>
        </w:rPr>
        <w:t>告訴我們，我們是神眼中的瞳仁、寶貝，</w:t>
      </w:r>
      <w:proofErr w:type="gramStart"/>
      <w:r>
        <w:rPr>
          <w:rFonts w:hint="eastAsia"/>
        </w:rPr>
        <w:t>公義終將</w:t>
      </w:r>
      <w:proofErr w:type="gramEnd"/>
      <w:r>
        <w:rPr>
          <w:rFonts w:hint="eastAsia"/>
        </w:rPr>
        <w:t>申張。三、</w:t>
      </w:r>
      <w:r>
        <w:t>2:10-12</w:t>
      </w:r>
      <w:r>
        <w:rPr>
          <w:rFonts w:hint="eastAsia"/>
        </w:rPr>
        <w:t>指</w:t>
      </w:r>
      <w:proofErr w:type="gramStart"/>
      <w:r>
        <w:rPr>
          <w:rFonts w:hint="eastAsia"/>
        </w:rPr>
        <w:t>到神要住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百姓中間。神樂意與人住在一起。我們應當歡樂。四、亞</w:t>
      </w:r>
      <w:r>
        <w:t>2:13</w:t>
      </w:r>
      <w:r>
        <w:rPr>
          <w:rFonts w:hint="eastAsia"/>
        </w:rPr>
        <w:t>人的靜默無聲與神的審判是第四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宣告，這裡呼籲普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向神肅然</w:t>
      </w:r>
      <w:proofErr w:type="gramStart"/>
      <w:r>
        <w:rPr>
          <w:rFonts w:hint="eastAsia"/>
        </w:rPr>
        <w:t>俯伏。</w:t>
      </w:r>
      <w:proofErr w:type="gramEnd"/>
    </w:p>
    <w:p w:rsidR="00EB4FBC" w:rsidRPr="00BA4536" w:rsidRDefault="00BA4536"/>
    <w:sectPr w:rsidR="00EB4FBC" w:rsidRPr="00BA45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34"/>
    <w:rsid w:val="003312FB"/>
    <w:rsid w:val="00417B5C"/>
    <w:rsid w:val="00BA4536"/>
    <w:rsid w:val="00C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2021-07-13T05:31:00Z</dcterms:created>
  <dcterms:modified xsi:type="dcterms:W3CDTF">2021-07-13T05:31:00Z</dcterms:modified>
</cp:coreProperties>
</file>