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C7" w:rsidRDefault="004822C7" w:rsidP="004822C7">
      <w:r>
        <w:rPr>
          <w:rFonts w:hint="eastAsia"/>
        </w:rPr>
        <w:t>第</w:t>
      </w:r>
      <w:r>
        <w:t>4</w:t>
      </w:r>
      <w:r>
        <w:rPr>
          <w:rFonts w:hint="eastAsia"/>
        </w:rPr>
        <w:t>講：基督徒不要違反善良風俗而讓世人鄙俗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2:1-10</w:t>
      </w:r>
      <w:proofErr w:type="gramStart"/>
      <w:r>
        <w:rPr>
          <w:rFonts w:hint="eastAsia"/>
        </w:rPr>
        <w:t>）</w:t>
      </w:r>
      <w:proofErr w:type="gramEnd"/>
    </w:p>
    <w:p w:rsidR="004822C7" w:rsidRDefault="004822C7" w:rsidP="004822C7">
      <w:r>
        <w:rPr>
          <w:rFonts w:hint="eastAsia"/>
        </w:rPr>
        <w:t>系列：提多書</w:t>
      </w:r>
    </w:p>
    <w:p w:rsidR="004822C7" w:rsidRDefault="004822C7" w:rsidP="004822C7">
      <w:r>
        <w:rPr>
          <w:rFonts w:hint="eastAsia"/>
        </w:rPr>
        <w:t>講員：張得仁</w:t>
      </w:r>
    </w:p>
    <w:p w:rsidR="004822C7" w:rsidRDefault="004822C7" w:rsidP="004822C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4822C7" w:rsidRDefault="004822C7" w:rsidP="004822C7">
      <w:r>
        <w:t xml:space="preserve">1. </w:t>
      </w:r>
      <w:r>
        <w:rPr>
          <w:rFonts w:hint="eastAsia"/>
        </w:rPr>
        <w:t>教會的教導中不外乎查經，但倫常關係的教導卻常被忽略！</w:t>
      </w:r>
    </w:p>
    <w:p w:rsidR="004822C7" w:rsidRDefault="004822C7" w:rsidP="004822C7">
      <w:r>
        <w:t xml:space="preserve">2. </w:t>
      </w:r>
      <w:r>
        <w:rPr>
          <w:rFonts w:hint="eastAsia"/>
        </w:rPr>
        <w:t>第</w:t>
      </w:r>
      <w:r>
        <w:t>2-10</w:t>
      </w:r>
      <w:r>
        <w:rPr>
          <w:rFonts w:hint="eastAsia"/>
        </w:rPr>
        <w:t>節是解釋第</w:t>
      </w:r>
      <w:r>
        <w:t>1</w:t>
      </w:r>
      <w:r>
        <w:rPr>
          <w:rFonts w:hint="eastAsia"/>
        </w:rPr>
        <w:t>節的命令“但你所講的總要合乎那純正的道理”。</w:t>
      </w:r>
    </w:p>
    <w:p w:rsidR="004822C7" w:rsidRDefault="004822C7" w:rsidP="004822C7">
      <w:r>
        <w:t>3. “</w:t>
      </w:r>
      <w:r>
        <w:rPr>
          <w:rFonts w:hint="eastAsia"/>
        </w:rPr>
        <w:t>講”在希臘文中是命令語氣的動詞。</w:t>
      </w:r>
    </w:p>
    <w:p w:rsidR="004822C7" w:rsidRDefault="004822C7" w:rsidP="004822C7">
      <w:r>
        <w:t>4. “</w:t>
      </w:r>
      <w:r>
        <w:rPr>
          <w:rFonts w:hint="eastAsia"/>
        </w:rPr>
        <w:t>道理</w:t>
      </w:r>
      <w:proofErr w:type="spellStart"/>
      <w:r>
        <w:t>didaskali’a</w:t>
      </w:r>
      <w:proofErr w:type="spellEnd"/>
      <w:r>
        <w:t>”</w:t>
      </w:r>
      <w:r>
        <w:rPr>
          <w:rFonts w:hint="eastAsia"/>
        </w:rPr>
        <w:t>是教導的意思。</w:t>
      </w:r>
    </w:p>
    <w:p w:rsidR="004822C7" w:rsidRDefault="004822C7" w:rsidP="004822C7">
      <w:r>
        <w:t>5. “</w:t>
      </w:r>
      <w:r>
        <w:rPr>
          <w:rFonts w:hint="eastAsia"/>
        </w:rPr>
        <w:t>但”表示有假教師的教導是與下文背道而馳－破壞家庭模式的群體生活。</w:t>
      </w:r>
    </w:p>
    <w:p w:rsidR="004822C7" w:rsidRDefault="004822C7" w:rsidP="004822C7">
      <w:r>
        <w:t xml:space="preserve">6. </w:t>
      </w:r>
      <w:r>
        <w:rPr>
          <w:rFonts w:hint="eastAsia"/>
        </w:rPr>
        <w:t>基督信仰全體是以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家庭模式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來運作的。</w:t>
      </w:r>
    </w:p>
    <w:p w:rsidR="004822C7" w:rsidRDefault="004822C7" w:rsidP="004822C7">
      <w:r>
        <w:t xml:space="preserve">7. </w:t>
      </w:r>
      <w:r>
        <w:rPr>
          <w:rFonts w:hint="eastAsia"/>
        </w:rPr>
        <w:t>對抗異端邪說最好的方式就是教導真理並活出世人生活典範的模式。</w:t>
      </w:r>
    </w:p>
    <w:p w:rsidR="004822C7" w:rsidRDefault="004822C7" w:rsidP="004822C7">
      <w:r>
        <w:t xml:space="preserve">8. </w:t>
      </w:r>
      <w:r>
        <w:rPr>
          <w:rFonts w:hint="eastAsia"/>
        </w:rPr>
        <w:t>保羅的概念：不要違反善良風俗而讓世人以為鄙俗。</w:t>
      </w:r>
    </w:p>
    <w:p w:rsidR="004822C7" w:rsidRDefault="004822C7" w:rsidP="004822C7">
      <w:r>
        <w:t xml:space="preserve">9. </w:t>
      </w:r>
      <w:r>
        <w:rPr>
          <w:rFonts w:hint="eastAsia"/>
        </w:rPr>
        <w:t>以下的品格意義可參考不同的翻譯版本來理解。</w:t>
      </w:r>
    </w:p>
    <w:p w:rsidR="004822C7" w:rsidRDefault="004822C7" w:rsidP="004822C7"/>
    <w:p w:rsidR="004822C7" w:rsidRDefault="004822C7" w:rsidP="004822C7">
      <w:r>
        <w:rPr>
          <w:rFonts w:hint="eastAsia"/>
        </w:rPr>
        <w:t>二、信息與應用：</w:t>
      </w:r>
    </w:p>
    <w:p w:rsidR="004822C7" w:rsidRDefault="004822C7" w:rsidP="004822C7">
      <w:r>
        <w:t xml:space="preserve">1. </w:t>
      </w:r>
      <w:r>
        <w:rPr>
          <w:rFonts w:hint="eastAsia"/>
        </w:rPr>
        <w:t>第</w:t>
      </w:r>
      <w:r>
        <w:t>2-3</w:t>
      </w:r>
      <w:r>
        <w:rPr>
          <w:rFonts w:hint="eastAsia"/>
        </w:rPr>
        <w:t>節如何做長輩？不是倚老賣老而是更有長進！</w:t>
      </w:r>
    </w:p>
    <w:p w:rsidR="004822C7" w:rsidRDefault="004822C7" w:rsidP="004822C7">
      <w:pPr>
        <w:rPr>
          <w:rFonts w:hint="eastAsia"/>
        </w:rPr>
      </w:pPr>
      <w:r>
        <w:t xml:space="preserve">1.1. </w:t>
      </w:r>
      <w:r>
        <w:rPr>
          <w:rFonts w:hint="eastAsia"/>
        </w:rPr>
        <w:t>老年男子：</w:t>
      </w:r>
    </w:p>
    <w:p w:rsidR="004822C7" w:rsidRDefault="004822C7" w:rsidP="004822C7">
      <w:r>
        <w:t xml:space="preserve">1.1.1. 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節《現代中文譯本》：你要勸老年人，要他們嚴肅，有好品格，管束自己，要有健全的信心、愛心，和耐心。</w:t>
      </w:r>
    </w:p>
    <w:p w:rsidR="004822C7" w:rsidRDefault="004822C7" w:rsidP="004822C7">
      <w:r>
        <w:t xml:space="preserve">1.1.2. </w:t>
      </w:r>
      <w:r>
        <w:rPr>
          <w:rFonts w:hint="eastAsia"/>
        </w:rPr>
        <w:t>這段描述合乎羅馬文化對可敬之老年人的理想：莊重、嚴肅、節制。</w:t>
      </w:r>
    </w:p>
    <w:p w:rsidR="004822C7" w:rsidRDefault="004822C7" w:rsidP="004822C7">
      <w:r>
        <w:t xml:space="preserve">1.1.3. </w:t>
      </w:r>
      <w:r>
        <w:rPr>
          <w:rFonts w:hint="eastAsia"/>
        </w:rPr>
        <w:t>原文中第</w:t>
      </w:r>
      <w:r>
        <w:t>2</w:t>
      </w:r>
      <w:r>
        <w:rPr>
          <w:rFonts w:hint="eastAsia"/>
        </w:rPr>
        <w:t>節並無“勸”字：（勸）老年人、要有節制、端莊、自守、在信心愛心忍耐上、都要</w:t>
      </w:r>
      <w:proofErr w:type="gramStart"/>
      <w:r>
        <w:rPr>
          <w:rFonts w:hint="eastAsia"/>
        </w:rPr>
        <w:t>純全無疵</w:t>
      </w:r>
      <w:proofErr w:type="gramEnd"/>
      <w:r>
        <w:rPr>
          <w:rFonts w:hint="eastAsia"/>
        </w:rPr>
        <w:t>。</w:t>
      </w:r>
    </w:p>
    <w:p w:rsidR="004822C7" w:rsidRDefault="004822C7" w:rsidP="004822C7">
      <w:r>
        <w:t xml:space="preserve">1.1.4. </w:t>
      </w:r>
      <w:r>
        <w:rPr>
          <w:rFonts w:hint="eastAsia"/>
        </w:rPr>
        <w:t>節制</w:t>
      </w:r>
    </w:p>
    <w:p w:rsidR="004822C7" w:rsidRDefault="004822C7" w:rsidP="004822C7">
      <w:pPr>
        <w:rPr>
          <w:rFonts w:hint="eastAsia"/>
        </w:rPr>
      </w:pPr>
      <w:r>
        <w:t xml:space="preserve">1.1.5. </w:t>
      </w:r>
      <w:r>
        <w:rPr>
          <w:rFonts w:hint="eastAsia"/>
        </w:rPr>
        <w:t>端莊</w:t>
      </w:r>
    </w:p>
    <w:p w:rsidR="004822C7" w:rsidRDefault="004822C7" w:rsidP="004822C7">
      <w:pPr>
        <w:rPr>
          <w:rFonts w:hint="eastAsia"/>
        </w:rPr>
      </w:pPr>
      <w:r>
        <w:t xml:space="preserve">1.1.6. </w:t>
      </w:r>
      <w:r>
        <w:rPr>
          <w:rFonts w:hint="eastAsia"/>
        </w:rPr>
        <w:t>自守</w:t>
      </w:r>
    </w:p>
    <w:p w:rsidR="004822C7" w:rsidRDefault="004822C7" w:rsidP="004822C7">
      <w:r>
        <w:t xml:space="preserve">1.1.7. </w:t>
      </w:r>
      <w:r>
        <w:rPr>
          <w:rFonts w:hint="eastAsia"/>
        </w:rPr>
        <w:t>信心、愛心、忍耐上、都要</w:t>
      </w:r>
      <w:proofErr w:type="gramStart"/>
      <w:r>
        <w:rPr>
          <w:rFonts w:hint="eastAsia"/>
        </w:rPr>
        <w:t>純全無疵</w:t>
      </w:r>
      <w:proofErr w:type="gramEnd"/>
      <w:r>
        <w:rPr>
          <w:rFonts w:hint="eastAsia"/>
        </w:rPr>
        <w:t>。</w:t>
      </w:r>
    </w:p>
    <w:p w:rsidR="004822C7" w:rsidRDefault="004822C7" w:rsidP="004822C7">
      <w:r>
        <w:t xml:space="preserve">1.2. </w:t>
      </w:r>
      <w:r>
        <w:rPr>
          <w:rFonts w:hint="eastAsia"/>
        </w:rPr>
        <w:t>老年女子：悠閒的生活不是用來遊手好閒！</w:t>
      </w:r>
    </w:p>
    <w:p w:rsidR="004822C7" w:rsidRDefault="004822C7" w:rsidP="004822C7">
      <w:r>
        <w:t xml:space="preserve">1.2.1. 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節《當代聖經》：又要勸老年婦人謹慎言行，舉止端莊，不說長道短，不好酒貪杯，要以身作則，</w:t>
      </w:r>
      <w:proofErr w:type="gramStart"/>
      <w:r>
        <w:rPr>
          <w:rFonts w:hint="eastAsia"/>
        </w:rPr>
        <w:t>用善道</w:t>
      </w:r>
      <w:proofErr w:type="gramEnd"/>
      <w:r>
        <w:rPr>
          <w:rFonts w:hint="eastAsia"/>
        </w:rPr>
        <w:t>教訓人。</w:t>
      </w:r>
    </w:p>
    <w:p w:rsidR="004822C7" w:rsidRDefault="004822C7" w:rsidP="004822C7">
      <w:r>
        <w:t xml:space="preserve">1.2.2. </w:t>
      </w:r>
      <w:r>
        <w:rPr>
          <w:rFonts w:hint="eastAsia"/>
        </w:rPr>
        <w:t>原文中第</w:t>
      </w:r>
      <w:r>
        <w:t>3</w:t>
      </w:r>
      <w:r>
        <w:rPr>
          <w:rFonts w:hint="eastAsia"/>
        </w:rPr>
        <w:t>節也無“勸”字，且</w:t>
      </w:r>
      <w:proofErr w:type="gramStart"/>
      <w:r>
        <w:rPr>
          <w:rFonts w:hint="eastAsia"/>
        </w:rPr>
        <w:t>和合本省略</w:t>
      </w:r>
      <w:proofErr w:type="gramEnd"/>
      <w:r>
        <w:rPr>
          <w:rFonts w:hint="eastAsia"/>
        </w:rPr>
        <w:t>了原文中的第二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字“照樣”。</w:t>
      </w:r>
    </w:p>
    <w:p w:rsidR="004822C7" w:rsidRDefault="004822C7" w:rsidP="004822C7">
      <w:r>
        <w:t xml:space="preserve">1.2.3. </w:t>
      </w:r>
      <w:r>
        <w:rPr>
          <w:rFonts w:hint="eastAsia"/>
        </w:rPr>
        <w:t>舉止行動要恭敬</w:t>
      </w:r>
    </w:p>
    <w:p w:rsidR="004822C7" w:rsidRDefault="004822C7" w:rsidP="004822C7">
      <w:r>
        <w:t xml:space="preserve">1.2.4. </w:t>
      </w:r>
      <w:r>
        <w:rPr>
          <w:rFonts w:hint="eastAsia"/>
        </w:rPr>
        <w:t>不說讒言：當代的背景－喜劇常以老婦為取笑的對象，她們愛講閒話！</w:t>
      </w:r>
    </w:p>
    <w:p w:rsidR="004822C7" w:rsidRDefault="004822C7" w:rsidP="004822C7">
      <w:r>
        <w:t xml:space="preserve">1.2.5. </w:t>
      </w:r>
      <w:r>
        <w:rPr>
          <w:rFonts w:hint="eastAsia"/>
        </w:rPr>
        <w:t>不給酒作奴僕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無所事事而消磨在醉酒中。</w:t>
      </w:r>
    </w:p>
    <w:p w:rsidR="004822C7" w:rsidRDefault="004822C7" w:rsidP="004822C7">
      <w:r>
        <w:t xml:space="preserve">1.2.6. </w:t>
      </w:r>
      <w:proofErr w:type="gramStart"/>
      <w:r>
        <w:rPr>
          <w:rFonts w:hint="eastAsia"/>
        </w:rPr>
        <w:t>用善道</w:t>
      </w:r>
      <w:proofErr w:type="gramEnd"/>
      <w:r>
        <w:rPr>
          <w:rFonts w:hint="eastAsia"/>
        </w:rPr>
        <w:t>（美好的教導）教訓人。</w:t>
      </w:r>
    </w:p>
    <w:p w:rsidR="004822C7" w:rsidRDefault="004822C7" w:rsidP="004822C7">
      <w:r>
        <w:t xml:space="preserve">2. </w:t>
      </w:r>
      <w:r>
        <w:rPr>
          <w:rFonts w:hint="eastAsia"/>
        </w:rPr>
        <w:t>第</w:t>
      </w:r>
      <w:r>
        <w:t>4-5</w:t>
      </w:r>
      <w:r>
        <w:rPr>
          <w:rFonts w:hint="eastAsia"/>
        </w:rPr>
        <w:t>節如何做已婚的年輕婦女：</w:t>
      </w:r>
    </w:p>
    <w:p w:rsidR="004822C7" w:rsidRDefault="004822C7" w:rsidP="004822C7">
      <w:r>
        <w:t xml:space="preserve">2.1. 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節《當代聖經》：她們這樣才能教導年輕的婦女自我檢點：為人要</w:t>
      </w:r>
      <w:proofErr w:type="gramStart"/>
      <w:r>
        <w:rPr>
          <w:rFonts w:hint="eastAsia"/>
        </w:rPr>
        <w:t>嫺</w:t>
      </w:r>
      <w:proofErr w:type="gramEnd"/>
      <w:r>
        <w:rPr>
          <w:rFonts w:hint="eastAsia"/>
        </w:rPr>
        <w:t>靜貞潔，</w:t>
      </w:r>
      <w:proofErr w:type="gramStart"/>
      <w:r>
        <w:rPr>
          <w:rFonts w:hint="eastAsia"/>
        </w:rPr>
        <w:t>善理家務</w:t>
      </w:r>
      <w:proofErr w:type="gramEnd"/>
      <w:r>
        <w:rPr>
          <w:rFonts w:hint="eastAsia"/>
        </w:rPr>
        <w:t>，待人和藹，對丈夫柔順，作一位賢妻良母；這樣，就沒有人敢</w:t>
      </w:r>
      <w:r>
        <w:rPr>
          <w:rFonts w:hint="eastAsia"/>
        </w:rPr>
        <w:lastRenderedPageBreak/>
        <w:t>譭謗她們的信仰了。</w:t>
      </w:r>
    </w:p>
    <w:p w:rsidR="004822C7" w:rsidRDefault="004822C7" w:rsidP="004822C7">
      <w:r>
        <w:t xml:space="preserve">2.2. </w:t>
      </w:r>
      <w:r>
        <w:rPr>
          <w:rFonts w:hint="eastAsia"/>
        </w:rPr>
        <w:t>背景瞭解：“少年婦人”幾乎一定是妻子，因為猶太人和希臘羅馬社會一般不接受單身婦女。</w:t>
      </w:r>
    </w:p>
    <w:p w:rsidR="004822C7" w:rsidRDefault="004822C7" w:rsidP="004822C7">
      <w:r>
        <w:t xml:space="preserve">2.3. </w:t>
      </w:r>
      <w:r>
        <w:rPr>
          <w:rFonts w:hint="eastAsia"/>
        </w:rPr>
        <w:t>愛丈夫、愛兒女</w:t>
      </w:r>
    </w:p>
    <w:p w:rsidR="004822C7" w:rsidRDefault="004822C7" w:rsidP="004822C7">
      <w:r>
        <w:t xml:space="preserve">2.4. </w:t>
      </w:r>
      <w:r>
        <w:rPr>
          <w:rFonts w:hint="eastAsia"/>
        </w:rPr>
        <w:t>謹守（</w:t>
      </w:r>
      <w:r>
        <w:t>so’-</w:t>
      </w:r>
      <w:proofErr w:type="spellStart"/>
      <w:r>
        <w:t>phron</w:t>
      </w:r>
      <w:proofErr w:type="spellEnd"/>
      <w:r>
        <w:rPr>
          <w:rFonts w:hint="eastAsia"/>
        </w:rPr>
        <w:t>）：譯為“明理”（</w:t>
      </w:r>
      <w:r>
        <w:t>NASB</w:t>
      </w:r>
      <w:r>
        <w:rPr>
          <w:rFonts w:hint="eastAsia"/>
        </w:rPr>
        <w:t>）的字，意思是“自我節制”</w:t>
      </w:r>
      <w:proofErr w:type="gramStart"/>
      <w:r>
        <w:rPr>
          <w:rFonts w:hint="eastAsia"/>
        </w:rPr>
        <w:t>（</w:t>
      </w:r>
      <w:proofErr w:type="gramEnd"/>
      <w:r>
        <w:t>NIV</w:t>
      </w:r>
      <w:r>
        <w:rPr>
          <w:rFonts w:hint="eastAsia"/>
        </w:rPr>
        <w:t>、</w:t>
      </w:r>
      <w:r>
        <w:t>NRSV</w:t>
      </w:r>
      <w:r>
        <w:rPr>
          <w:rFonts w:hint="eastAsia"/>
        </w:rPr>
        <w:t>、</w:t>
      </w:r>
      <w:r>
        <w:t>TEV</w:t>
      </w:r>
      <w:r>
        <w:rPr>
          <w:rFonts w:hint="eastAsia"/>
        </w:rPr>
        <w:t>，和合本：謹守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，或有操守，這是希臘的主要德行之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；用在婦女身上，意思便是“淑靜”，因此暗示完全避免與性方面的</w:t>
      </w:r>
      <w:proofErr w:type="gramStart"/>
      <w:r>
        <w:rPr>
          <w:rFonts w:hint="eastAsia"/>
        </w:rPr>
        <w:t>不貞有任何</w:t>
      </w:r>
      <w:proofErr w:type="gramEnd"/>
      <w:r>
        <w:rPr>
          <w:rFonts w:hint="eastAsia"/>
        </w:rPr>
        <w:t>瓜葛。</w:t>
      </w:r>
    </w:p>
    <w:p w:rsidR="004822C7" w:rsidRDefault="004822C7" w:rsidP="004822C7">
      <w:r>
        <w:t xml:space="preserve">2.5. </w:t>
      </w:r>
      <w:r>
        <w:rPr>
          <w:rFonts w:hint="eastAsia"/>
        </w:rPr>
        <w:t>貞潔。</w:t>
      </w:r>
    </w:p>
    <w:p w:rsidR="004822C7" w:rsidRDefault="004822C7" w:rsidP="004822C7">
      <w:r>
        <w:t xml:space="preserve">2.6. </w:t>
      </w:r>
      <w:r>
        <w:rPr>
          <w:rFonts w:hint="eastAsia"/>
        </w:rPr>
        <w:t>料理家務。</w:t>
      </w:r>
    </w:p>
    <w:p w:rsidR="004822C7" w:rsidRDefault="004822C7" w:rsidP="004822C7">
      <w:pPr>
        <w:rPr>
          <w:rFonts w:hint="eastAsia"/>
        </w:rPr>
      </w:pPr>
      <w:r>
        <w:t xml:space="preserve">2.7. </w:t>
      </w:r>
      <w:r>
        <w:rPr>
          <w:rFonts w:hint="eastAsia"/>
        </w:rPr>
        <w:t>待人有恩。</w:t>
      </w:r>
    </w:p>
    <w:p w:rsidR="004822C7" w:rsidRDefault="004822C7" w:rsidP="004822C7">
      <w:r>
        <w:t xml:space="preserve">2.8. </w:t>
      </w:r>
      <w:r>
        <w:rPr>
          <w:rFonts w:hint="eastAsia"/>
        </w:rPr>
        <w:t>順服自己的丈夫。</w:t>
      </w:r>
    </w:p>
    <w:p w:rsidR="004822C7" w:rsidRDefault="004822C7" w:rsidP="004822C7">
      <w:r>
        <w:t xml:space="preserve">2.9. </w:t>
      </w:r>
      <w:r>
        <w:rPr>
          <w:rFonts w:hint="eastAsia"/>
        </w:rPr>
        <w:t>免得神的道理被譭謗。</w:t>
      </w:r>
    </w:p>
    <w:p w:rsidR="004822C7" w:rsidRDefault="004822C7" w:rsidP="004822C7">
      <w:r>
        <w:t xml:space="preserve">3. 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節如何作年輕男子（第</w:t>
      </w:r>
      <w:r>
        <w:t>7-8</w:t>
      </w:r>
      <w:r>
        <w:rPr>
          <w:rFonts w:hint="eastAsia"/>
        </w:rPr>
        <w:t>節對提多的提醒）：</w:t>
      </w:r>
    </w:p>
    <w:p w:rsidR="004822C7" w:rsidRDefault="004822C7" w:rsidP="004822C7">
      <w:r>
        <w:t xml:space="preserve">3.1. 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節《新譯本》：照樣，勸年輕的男子要自律。</w:t>
      </w:r>
    </w:p>
    <w:p w:rsidR="004822C7" w:rsidRDefault="004822C7" w:rsidP="004822C7">
      <w:r>
        <w:t xml:space="preserve">3.2. 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節《新譯本》：無論在甚麼事上你都要顯出好行為的榜樣，在教導上</w:t>
      </w:r>
      <w:proofErr w:type="gramStart"/>
      <w:r>
        <w:rPr>
          <w:rFonts w:hint="eastAsia"/>
        </w:rPr>
        <w:t>要純全</w:t>
      </w:r>
      <w:proofErr w:type="gramEnd"/>
      <w:r>
        <w:rPr>
          <w:rFonts w:hint="eastAsia"/>
        </w:rPr>
        <w:t>，要莊重。</w:t>
      </w:r>
    </w:p>
    <w:p w:rsidR="004822C7" w:rsidRDefault="004822C7" w:rsidP="004822C7">
      <w:r>
        <w:t xml:space="preserve">3.3. 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節《現代中文譯本》：言語要恰當，讓人家沒有批評的餘地。這樣，那些敵對的人，因為找不到我們的錯處，就無話可說而覺得慚愧。</w:t>
      </w:r>
    </w:p>
    <w:p w:rsidR="004822C7" w:rsidRDefault="004822C7" w:rsidP="004822C7">
      <w:r>
        <w:t xml:space="preserve">3.4. </w:t>
      </w:r>
      <w:r>
        <w:rPr>
          <w:rFonts w:hint="eastAsia"/>
        </w:rPr>
        <w:t>要謹守（</w:t>
      </w:r>
      <w:r>
        <w:t>so-</w:t>
      </w:r>
      <w:proofErr w:type="spellStart"/>
      <w:r>
        <w:t>phrone’o</w:t>
      </w:r>
      <w:proofErr w:type="spellEnd"/>
      <w:r>
        <w:rPr>
          <w:rFonts w:hint="eastAsia"/>
        </w:rPr>
        <w:t>）</w:t>
      </w:r>
    </w:p>
    <w:p w:rsidR="004822C7" w:rsidRDefault="004822C7" w:rsidP="004822C7">
      <w:r>
        <w:t xml:space="preserve">3.5. </w:t>
      </w:r>
      <w:r>
        <w:rPr>
          <w:rFonts w:hint="eastAsia"/>
        </w:rPr>
        <w:t>凡事要顯出善行的榜樣：希望別人怎樣做，自己先做。</w:t>
      </w:r>
    </w:p>
    <w:p w:rsidR="004822C7" w:rsidRDefault="004822C7" w:rsidP="004822C7">
      <w:r>
        <w:t xml:space="preserve">3.6. </w:t>
      </w:r>
      <w:r>
        <w:rPr>
          <w:rFonts w:hint="eastAsia"/>
        </w:rPr>
        <w:t>在教訓上要正直</w:t>
      </w:r>
    </w:p>
    <w:p w:rsidR="004822C7" w:rsidRDefault="004822C7" w:rsidP="004822C7">
      <w:pPr>
        <w:rPr>
          <w:rFonts w:hint="eastAsia"/>
        </w:rPr>
      </w:pPr>
      <w:r>
        <w:t xml:space="preserve">3.7. </w:t>
      </w:r>
      <w:r>
        <w:rPr>
          <w:rFonts w:hint="eastAsia"/>
        </w:rPr>
        <w:t>端莊</w:t>
      </w:r>
    </w:p>
    <w:p w:rsidR="004822C7" w:rsidRDefault="004822C7" w:rsidP="004822C7">
      <w:r>
        <w:t xml:space="preserve">3.8. </w:t>
      </w:r>
      <w:r>
        <w:rPr>
          <w:rFonts w:hint="eastAsia"/>
        </w:rPr>
        <w:t>言語純全</w:t>
      </w:r>
    </w:p>
    <w:p w:rsidR="004822C7" w:rsidRDefault="004822C7" w:rsidP="004822C7">
      <w:r>
        <w:t xml:space="preserve">3.9. </w:t>
      </w:r>
      <w:r>
        <w:rPr>
          <w:rFonts w:hint="eastAsia"/>
        </w:rPr>
        <w:t>無可指責</w:t>
      </w:r>
    </w:p>
    <w:p w:rsidR="004822C7" w:rsidRDefault="004822C7" w:rsidP="004822C7">
      <w:r>
        <w:t xml:space="preserve">3.10. </w:t>
      </w:r>
      <w:r>
        <w:rPr>
          <w:rFonts w:hint="eastAsia"/>
        </w:rPr>
        <w:t>叫那反對的人、既無處可說我們的不是、便自覺羞愧。</w:t>
      </w:r>
    </w:p>
    <w:p w:rsidR="004822C7" w:rsidRDefault="004822C7" w:rsidP="004822C7">
      <w:r>
        <w:t xml:space="preserve">3.10.1. </w:t>
      </w:r>
      <w:r>
        <w:rPr>
          <w:rFonts w:hint="eastAsia"/>
        </w:rPr>
        <w:t>遭人反對不要以為奇怪。</w:t>
      </w:r>
    </w:p>
    <w:p w:rsidR="004822C7" w:rsidRDefault="004822C7" w:rsidP="004822C7">
      <w:r>
        <w:t xml:space="preserve">3.10.2. </w:t>
      </w:r>
      <w:r>
        <w:rPr>
          <w:rFonts w:hint="eastAsia"/>
        </w:rPr>
        <w:t>面對反對最好的方式是合乎真理的生活見證。</w:t>
      </w:r>
    </w:p>
    <w:p w:rsidR="004822C7" w:rsidRDefault="004822C7" w:rsidP="004822C7">
      <w:r>
        <w:t xml:space="preserve">4. </w:t>
      </w:r>
      <w:r>
        <w:rPr>
          <w:rFonts w:hint="eastAsia"/>
        </w:rPr>
        <w:t>第</w:t>
      </w:r>
      <w:r>
        <w:t>9-10</w:t>
      </w:r>
      <w:r>
        <w:rPr>
          <w:rFonts w:hint="eastAsia"/>
        </w:rPr>
        <w:t>節如何作僕人：</w:t>
      </w:r>
    </w:p>
    <w:p w:rsidR="004822C7" w:rsidRDefault="004822C7" w:rsidP="004822C7">
      <w:r>
        <w:t xml:space="preserve">4.1. 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節《新譯本》：</w:t>
      </w:r>
      <w:proofErr w:type="gramStart"/>
      <w:r>
        <w:rPr>
          <w:rFonts w:hint="eastAsia"/>
        </w:rPr>
        <w:t>不要私取財物</w:t>
      </w:r>
      <w:proofErr w:type="gramEnd"/>
      <w:r>
        <w:rPr>
          <w:rFonts w:hint="eastAsia"/>
        </w:rPr>
        <w:t>，卻要顯示絕對的誠實，好使我們救主上帝的道理，在凡事上都</w:t>
      </w:r>
      <w:proofErr w:type="gramStart"/>
      <w:r>
        <w:rPr>
          <w:rFonts w:hint="eastAsia"/>
        </w:rPr>
        <w:t>得著尊榮</w:t>
      </w:r>
      <w:proofErr w:type="gramEnd"/>
      <w:r>
        <w:rPr>
          <w:rFonts w:hint="eastAsia"/>
        </w:rPr>
        <w:t>。</w:t>
      </w:r>
    </w:p>
    <w:p w:rsidR="004822C7" w:rsidRDefault="004822C7" w:rsidP="004822C7">
      <w:r>
        <w:t xml:space="preserve">4.2. </w:t>
      </w:r>
      <w:r>
        <w:rPr>
          <w:rFonts w:hint="eastAsia"/>
        </w:rPr>
        <w:t>一般主人對奴隸所持典型的看法為：奴隸都是懶惰的，總和主人頂嘴，而且一有機會便順手牽羊。這種形像有時是正確的，尤其當工作的動機很弱之時；但保羅鼓勵基督徒奴隸，不要讓人對他們有這種印象。</w:t>
      </w:r>
    </w:p>
    <w:p w:rsidR="004822C7" w:rsidRDefault="004822C7" w:rsidP="004822C7">
      <w:r>
        <w:t xml:space="preserve">4.3. </w:t>
      </w:r>
      <w:r>
        <w:rPr>
          <w:rFonts w:hint="eastAsia"/>
        </w:rPr>
        <w:t>要順服自己的主人</w:t>
      </w:r>
    </w:p>
    <w:p w:rsidR="004822C7" w:rsidRDefault="004822C7" w:rsidP="004822C7">
      <w:r>
        <w:t xml:space="preserve">4.4. </w:t>
      </w:r>
      <w:r>
        <w:rPr>
          <w:rFonts w:hint="eastAsia"/>
        </w:rPr>
        <w:t>凡事討他的喜歡</w:t>
      </w:r>
    </w:p>
    <w:p w:rsidR="004822C7" w:rsidRDefault="004822C7" w:rsidP="004822C7">
      <w:r>
        <w:t xml:space="preserve">4.5. </w:t>
      </w:r>
      <w:r>
        <w:rPr>
          <w:rFonts w:hint="eastAsia"/>
        </w:rPr>
        <w:t>不可頂撞他</w:t>
      </w:r>
    </w:p>
    <w:p w:rsidR="004822C7" w:rsidRDefault="004822C7" w:rsidP="004822C7">
      <w:r>
        <w:t xml:space="preserve">4.6. </w:t>
      </w:r>
      <w:proofErr w:type="gramStart"/>
      <w:r>
        <w:rPr>
          <w:rFonts w:hint="eastAsia"/>
        </w:rPr>
        <w:t>不可私拿東西</w:t>
      </w:r>
      <w:proofErr w:type="gramEnd"/>
    </w:p>
    <w:p w:rsidR="004822C7" w:rsidRDefault="004822C7" w:rsidP="004822C7">
      <w:r>
        <w:t xml:space="preserve">4.7. </w:t>
      </w:r>
      <w:proofErr w:type="gramStart"/>
      <w:r>
        <w:rPr>
          <w:rFonts w:hint="eastAsia"/>
        </w:rPr>
        <w:t>要顯為</w:t>
      </w:r>
      <w:proofErr w:type="gramEnd"/>
      <w:r>
        <w:rPr>
          <w:rFonts w:hint="eastAsia"/>
        </w:rPr>
        <w:t>忠誠</w:t>
      </w:r>
    </w:p>
    <w:p w:rsidR="004822C7" w:rsidRDefault="004822C7" w:rsidP="004822C7">
      <w:r>
        <w:lastRenderedPageBreak/>
        <w:t xml:space="preserve">4.8. </w:t>
      </w:r>
      <w:r>
        <w:rPr>
          <w:rFonts w:hint="eastAsia"/>
        </w:rPr>
        <w:t>以至凡事尊榮我們救主的道</w:t>
      </w:r>
    </w:p>
    <w:p w:rsidR="00EB4FBC" w:rsidRPr="004822C7" w:rsidRDefault="004822C7"/>
    <w:sectPr w:rsidR="00EB4FBC" w:rsidRPr="004822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08"/>
    <w:rsid w:val="003312FB"/>
    <w:rsid w:val="00417B5C"/>
    <w:rsid w:val="004822C7"/>
    <w:rsid w:val="004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398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20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2021-07-15T00:58:00Z</dcterms:created>
  <dcterms:modified xsi:type="dcterms:W3CDTF">2021-07-15T00:58:00Z</dcterms:modified>
</cp:coreProperties>
</file>