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35CF" w14:textId="77777777" w:rsidR="00C901A6" w:rsidRDefault="00C901A6" w:rsidP="00C901A6">
      <w:r>
        <w:rPr>
          <w:rFonts w:hint="eastAsia"/>
        </w:rPr>
        <w:t>第</w:t>
      </w:r>
      <w:r>
        <w:t>5</w:t>
      </w:r>
      <w:r>
        <w:rPr>
          <w:rFonts w:hint="eastAsia"/>
        </w:rPr>
        <w:t>講：為道爭戰（提後</w:t>
      </w:r>
      <w:r>
        <w:t>3:1-17</w:t>
      </w:r>
      <w:r>
        <w:rPr>
          <w:rFonts w:hint="eastAsia"/>
        </w:rPr>
        <w:t>）</w:t>
      </w:r>
    </w:p>
    <w:p w14:paraId="21490B96" w14:textId="02FAC210" w:rsidR="00C901A6" w:rsidRDefault="00C901A6" w:rsidP="00C901A6">
      <w:r>
        <w:rPr>
          <w:rFonts w:hint="eastAsia"/>
        </w:rPr>
        <w:t>系列：</w:t>
      </w:r>
      <w:r w:rsidR="00F17768">
        <w:rPr>
          <w:rFonts w:hint="eastAsia"/>
        </w:rPr>
        <w:t>提摩太後書</w:t>
      </w:r>
    </w:p>
    <w:p w14:paraId="0A4E349D" w14:textId="77777777" w:rsidR="00C901A6" w:rsidRDefault="00C901A6" w:rsidP="00C901A6">
      <w:r>
        <w:rPr>
          <w:rFonts w:hint="eastAsia"/>
        </w:rPr>
        <w:t>講員：李蘭</w:t>
      </w:r>
    </w:p>
    <w:p w14:paraId="75452A92" w14:textId="77777777" w:rsidR="00C901A6" w:rsidRDefault="00C901A6" w:rsidP="00C901A6">
      <w:r>
        <w:t xml:space="preserve">1. </w:t>
      </w:r>
      <w:r>
        <w:rPr>
          <w:rFonts w:hint="eastAsia"/>
        </w:rPr>
        <w:t>為道爭戰的策略（</w:t>
      </w:r>
      <w:r>
        <w:t>3:1-9</w:t>
      </w:r>
      <w:r>
        <w:rPr>
          <w:rFonts w:hint="eastAsia"/>
        </w:rPr>
        <w:t>）</w:t>
      </w:r>
    </w:p>
    <w:p w14:paraId="797F2470" w14:textId="77777777" w:rsidR="00C901A6" w:rsidRDefault="00C901A6" w:rsidP="00C901A6">
      <w:r>
        <w:rPr>
          <w:rFonts w:hint="eastAsia"/>
        </w:rPr>
        <w:t>要知彼：知道未世的危險訊號、知道敵人的醜惡品行、知道敵人的信仰態度，知道敵人的誘人方法。</w:t>
      </w:r>
    </w:p>
    <w:p w14:paraId="1DA5D134" w14:textId="633291E2" w:rsidR="00C901A6" w:rsidRDefault="00C901A6" w:rsidP="00C901A6">
      <w:r>
        <w:rPr>
          <w:rFonts w:hint="eastAsia"/>
        </w:rPr>
        <w:t>第</w:t>
      </w:r>
      <w:r>
        <w:t>3</w:t>
      </w:r>
      <w:r>
        <w:rPr>
          <w:rFonts w:hint="eastAsia"/>
        </w:rPr>
        <w:t>章一開始就提到了末世的危險訊號。</w:t>
      </w:r>
      <w:r w:rsidR="00F17768">
        <w:rPr>
          <w:rFonts w:hint="eastAsia"/>
        </w:rPr>
        <w:t>提摩太後書</w:t>
      </w:r>
      <w:r>
        <w:rPr>
          <w:rFonts w:hint="eastAsia"/>
        </w:rPr>
        <w:t>的第三章是猶太教作背景的。猶太人把整個世界的歷史分成三個階段：第一個階段就是當下的世界，它是邪惡又敵擋神的，第三個階段是神來統治的黃金時代，一切都以公義和仁愛為標準，是義人所盼望的榮耀時代。而在兩個階段的中間，就是“主的日子”，也就是邪惡要被擊退，公義要至於得勝的日子，同時這也是一切罪惡要傾巢而出，對屬神的人作最後一擊，然後才全然被神打敗的時代。保羅寫本卷書第三章的時候，他相信末日已經來到，所有撒但的僕役都很忙碌的工作，因此，在這時代作基督徒、作神的僕人很不容易，所以他特別提醒提摩太要小心。</w:t>
      </w:r>
    </w:p>
    <w:p w14:paraId="7D577CBF" w14:textId="77777777" w:rsidR="00C901A6" w:rsidRDefault="00C901A6" w:rsidP="00C901A6">
      <w:r>
        <w:rPr>
          <w:rFonts w:hint="eastAsia"/>
        </w:rPr>
        <w:t>在</w:t>
      </w:r>
      <w:r>
        <w:t>3:2-4</w:t>
      </w:r>
      <w:r>
        <w:rPr>
          <w:rFonts w:hint="eastAsia"/>
        </w:rPr>
        <w:t>，保羅就描寫到在這個末世階段，敵人在個人方面、在對家人方面、在對人方面的醜惡品行。第</w:t>
      </w:r>
      <w:r>
        <w:t>5</w:t>
      </w:r>
      <w:r>
        <w:rPr>
          <w:rFonts w:hint="eastAsia"/>
        </w:rPr>
        <w:t>節提到那些用宗教作幌子，表面上敬虔，實際上卻不敬畏神的假師傅。</w:t>
      </w:r>
      <w:r>
        <w:t>6-9</w:t>
      </w:r>
      <w:r>
        <w:rPr>
          <w:rFonts w:hint="eastAsia"/>
        </w:rPr>
        <w:t>節，講到敵人誘人的方法，是借著探訪的交往，進入人家的家庭，迷惑那些在靈性上沒有分辨能力、為罪留地步的婦女。總的來說，保羅提到有三點：就是亂搞男女關係、放縱私欲、不認識真理。</w:t>
      </w:r>
    </w:p>
    <w:p w14:paraId="2059A8D2" w14:textId="77777777" w:rsidR="00C901A6" w:rsidRDefault="00C901A6" w:rsidP="00C901A6">
      <w:r>
        <w:rPr>
          <w:rFonts w:hint="eastAsia"/>
        </w:rPr>
        <w:t>思想：我們今天世代的情況又如何？信徒的生活能否活出見證？</w:t>
      </w:r>
    </w:p>
    <w:p w14:paraId="2AAE3677" w14:textId="77777777" w:rsidR="00C901A6" w:rsidRDefault="00C901A6" w:rsidP="00C901A6">
      <w:r>
        <w:rPr>
          <w:rFonts w:hint="eastAsia"/>
        </w:rPr>
        <w:t>保羅在這裡又特別用了雅尼和佯庇的類推，來比喻當時一些假師傅如何抵擋神的道。雅尼和佯庇是從前在法老宮中用邪術抵擋摩西的兩個術士，昔日他們被魔鬼利用，幫助法老心裡剛硬不肯順服神，同樣今天的假師傅也是被魔鬼利用，叫人不肯信服真道。保羅引用這樣的例子，是要提摩太不要灰心，因為這屬靈的戰爭並不是從他那時才開始的，而是一早就有了。這場爭戰的勝敗並不在乎眼前各人的得失、果效，而是在乎神的僕人能否在自己的崗位上盡忠，打美好的仗。</w:t>
      </w:r>
    </w:p>
    <w:p w14:paraId="786C3337" w14:textId="77777777" w:rsidR="00C901A6" w:rsidRDefault="00C901A6" w:rsidP="00C901A6"/>
    <w:p w14:paraId="69F5C9D3" w14:textId="77777777" w:rsidR="00C901A6" w:rsidRDefault="00C901A6" w:rsidP="00C901A6">
      <w:r>
        <w:t xml:space="preserve">2. </w:t>
      </w:r>
      <w:r>
        <w:rPr>
          <w:rFonts w:hint="eastAsia"/>
        </w:rPr>
        <w:t>為道爭戰的態度：順服（</w:t>
      </w:r>
      <w:r>
        <w:t>3:10-13</w:t>
      </w:r>
      <w:r>
        <w:rPr>
          <w:rFonts w:hint="eastAsia"/>
        </w:rPr>
        <w:t>）</w:t>
      </w:r>
    </w:p>
    <w:p w14:paraId="154CA5CE" w14:textId="77777777" w:rsidR="00C901A6" w:rsidRDefault="00C901A6" w:rsidP="00C901A6">
      <w:r>
        <w:rPr>
          <w:rFonts w:hint="eastAsia"/>
        </w:rPr>
        <w:t>在希臘文中，“服從”這個詞是指到“做門徒”，它包含著三個主要的意思：一、跟隨師傅共同生活，二、用心學習師傅一切道理，三、像僕人一樣忠心于師傅，這就是保羅所講的“服從了我的教訓”的意思。保羅對提摩太的培育，包括言教和身教。其中的“教訓”，就是他的教導；“品行”是他的生活方式；“志向”是他以要得主喜悅作為他的人生目標；“信心”指他對主的態度；“寬容”指到他為了福音廣傳，而對別的傳基督的人持寬廣的態度，“愛心”指到保羅對信徒、對同工、對反對他的人的仁慈，“忍耐”是指他堅持到底，為信仰寧願成為死囚。“逼迫”指徒</w:t>
      </w:r>
      <w:r>
        <w:t>13:14-50</w:t>
      </w:r>
      <w:r>
        <w:rPr>
          <w:rFonts w:hint="eastAsia"/>
        </w:rPr>
        <w:t>，</w:t>
      </w:r>
      <w:r>
        <w:t>14:2-6</w:t>
      </w:r>
      <w:r>
        <w:rPr>
          <w:rFonts w:hint="eastAsia"/>
        </w:rPr>
        <w:t>記述保羅在安提阿、以哥念、路司得所遭遇的困難。在安提阿，保羅和巴拿巴在述說完福音後，當地的猶太人就挑唆一些虔敬尊敬的婦女和城內有名望的人來反對逼迫他們，趕他們出境外。他們只好逃到以哥</w:t>
      </w:r>
      <w:r>
        <w:rPr>
          <w:rFonts w:hint="eastAsia"/>
        </w:rPr>
        <w:lastRenderedPageBreak/>
        <w:t>念。在以哥念，他們又受到一些外邦人、猶太人和官長的迫害，他們不但被淩辱，還被人用石頭擊打，只得逃到路司得。可在路司得，保羅醫好了一個生來瘸腿的人，那些從安提阿和以哥念來的猶太人，繼續窮追猛打，用石頭擊打保羅，以為他死了，就將他拖到城外。這些就是保羅的遭遇。保羅期望他的屬靈兒子提摩太，清楚知道自己身為他的接棒人，不但要順從保羅的品德教導，連同他所遭遇的迫害和苦難，也無可避免要以順服的心態，欣然地接受。因為作門徒必有的經驗，就是像基督那樣受苦。但那些為義受逼迫的人，必會得從主而來的加冕。而那些拒絕使徒的人，他們也必要因自己的行為而承受報應。只要提摩太順從保羅的教導，正如保羅順從基督的命令，他就有力量為道爭戰了。</w:t>
      </w:r>
    </w:p>
    <w:p w14:paraId="388196DE" w14:textId="77777777" w:rsidR="00C901A6" w:rsidRDefault="00C901A6" w:rsidP="00C901A6"/>
    <w:p w14:paraId="5E85A3FB" w14:textId="77777777" w:rsidR="00C901A6" w:rsidRDefault="00C901A6" w:rsidP="00C901A6">
      <w:r>
        <w:t xml:space="preserve">3. </w:t>
      </w:r>
      <w:r>
        <w:rPr>
          <w:rFonts w:hint="eastAsia"/>
        </w:rPr>
        <w:t>為道爭戰的裝備：聖經（</w:t>
      </w:r>
      <w:r>
        <w:t>3:14-17</w:t>
      </w:r>
      <w:r>
        <w:rPr>
          <w:rFonts w:hint="eastAsia"/>
        </w:rPr>
        <w:t>）</w:t>
      </w:r>
    </w:p>
    <w:p w14:paraId="47F0AC26" w14:textId="77777777" w:rsidR="00C901A6" w:rsidRDefault="00C901A6" w:rsidP="00C901A6">
      <w:r>
        <w:rPr>
          <w:rFonts w:hint="eastAsia"/>
        </w:rPr>
        <w:t>保羅特別提到一個真道戰士對聖經真理應有認識和尊重。因為聖經的真理和權威正正能對付異端邪說和人心的敗壞。</w:t>
      </w:r>
    </w:p>
    <w:p w14:paraId="77091115" w14:textId="5413C0B1" w:rsidR="00C901A6" w:rsidRDefault="00C901A6" w:rsidP="00C901A6">
      <w:r>
        <w:rPr>
          <w:rFonts w:hint="eastAsia"/>
        </w:rPr>
        <w:t>保羅提醒提摩太，不要忘記他從幼年就開始學習的聖經。保羅寫</w:t>
      </w:r>
      <w:r w:rsidR="00F17768">
        <w:rPr>
          <w:rFonts w:hint="eastAsia"/>
        </w:rPr>
        <w:t>提摩太後書</w:t>
      </w:r>
      <w:r>
        <w:rPr>
          <w:rFonts w:hint="eastAsia"/>
        </w:rPr>
        <w:t>的時候，新約聖經還未形成，所以這裡是指到舊約聖經的每一卷書。當然，今天我們的聖經是包括了舊約和新約，其中的每卷書都是神的默示，（原文是神吹氣），指到神的話，借著聖靈的工作而發生。聖靈將神的心意顯明在聖經作者心裡，並且賜予作者智慧和力量，不偏不倚地寫下祂的心意，成為一本絕對無誤的經典。聖經是一部超然的作品，所記載的都與事實相符，並沒有錯誤。其中尤以對信仰和生活的教導，都是絕對的真理，是基督信仰的最高權威。</w:t>
      </w:r>
    </w:p>
    <w:p w14:paraId="31E14652" w14:textId="77777777" w:rsidR="00C901A6" w:rsidRDefault="00C901A6" w:rsidP="00C901A6">
      <w:r>
        <w:rPr>
          <w:rFonts w:hint="eastAsia"/>
        </w:rPr>
        <w:t>保羅也在這裡提到聖經的作用，就是給人智慧，知道怎樣得救，同時也指示人行事為人的方向。聖經裡頭的信息能教導人怎樣做合神心意的人，在讀聖經的時候，聖靈會工作，感動人的良心，讓人省悟自己所犯的罪，糾正人行為上的偏差，也教導人行善。</w:t>
      </w:r>
    </w:p>
    <w:p w14:paraId="2A537CA6" w14:textId="77777777" w:rsidR="00C901A6" w:rsidRDefault="00C901A6" w:rsidP="00C901A6">
      <w:r>
        <w:rPr>
          <w:rFonts w:hint="eastAsia"/>
        </w:rPr>
        <w:t>作為對付異端的裝備，我們多讀聖經，多明白聖經，就有屬靈的眼光和屬靈的智慧，叫我們知道什麼是神聖潔的教訓，什麼是異端錯誤的教訓。</w:t>
      </w:r>
    </w:p>
    <w:p w14:paraId="5FE1C35F" w14:textId="77777777" w:rsidR="00C901A6" w:rsidRDefault="00C901A6" w:rsidP="00C901A6">
      <w:r>
        <w:rPr>
          <w:rFonts w:hint="eastAsia"/>
        </w:rPr>
        <w:t>思想：今天不少地區異端猖狂，這跟弟兄姊妹對神的話語不熟悉，有多大的關係？我們可以怎麼做加深對神話語的瞭解？</w:t>
      </w:r>
    </w:p>
    <w:p w14:paraId="7310EFE5" w14:textId="77777777" w:rsidR="00000000" w:rsidRPr="00C901A6" w:rsidRDefault="00000000"/>
    <w:sectPr w:rsidR="00EB4FBC" w:rsidRPr="00C901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AD4"/>
    <w:rsid w:val="003312FB"/>
    <w:rsid w:val="00417B5C"/>
    <w:rsid w:val="00BE1AD4"/>
    <w:rsid w:val="00C901A6"/>
    <w:rsid w:val="00F17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D554"/>
  <w15:docId w15:val="{89DF7F0B-F1A8-4594-BAF9-445E7F4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331">
      <w:bodyDiv w:val="1"/>
      <w:marLeft w:val="0"/>
      <w:marRight w:val="0"/>
      <w:marTop w:val="0"/>
      <w:marBottom w:val="0"/>
      <w:divBdr>
        <w:top w:val="none" w:sz="0" w:space="0" w:color="auto"/>
        <w:left w:val="none" w:sz="0" w:space="0" w:color="auto"/>
        <w:bottom w:val="none" w:sz="0" w:space="0" w:color="auto"/>
        <w:right w:val="none" w:sz="0" w:space="0" w:color="auto"/>
      </w:divBdr>
      <w:divsChild>
        <w:div w:id="818545244">
          <w:marLeft w:val="0"/>
          <w:marRight w:val="0"/>
          <w:marTop w:val="30"/>
          <w:marBottom w:val="150"/>
          <w:divBdr>
            <w:top w:val="none" w:sz="0" w:space="0" w:color="auto"/>
            <w:left w:val="none" w:sz="0" w:space="0" w:color="auto"/>
            <w:bottom w:val="single" w:sz="2" w:space="4" w:color="EEEEEE"/>
            <w:right w:val="none" w:sz="0" w:space="0" w:color="auto"/>
          </w:divBdr>
        </w:div>
        <w:div w:id="608394254">
          <w:marLeft w:val="0"/>
          <w:marRight w:val="0"/>
          <w:marTop w:val="0"/>
          <w:marBottom w:val="0"/>
          <w:divBdr>
            <w:top w:val="none" w:sz="0" w:space="0" w:color="auto"/>
            <w:left w:val="none" w:sz="0" w:space="0" w:color="auto"/>
            <w:bottom w:val="none" w:sz="0" w:space="0" w:color="auto"/>
            <w:right w:val="none" w:sz="0" w:space="0" w:color="auto"/>
          </w:divBdr>
          <w:divsChild>
            <w:div w:id="496925532">
              <w:marLeft w:val="0"/>
              <w:marRight w:val="0"/>
              <w:marTop w:val="0"/>
              <w:marBottom w:val="0"/>
              <w:divBdr>
                <w:top w:val="none" w:sz="0" w:space="0" w:color="auto"/>
                <w:left w:val="none" w:sz="0" w:space="0" w:color="auto"/>
                <w:bottom w:val="none" w:sz="0" w:space="0" w:color="auto"/>
                <w:right w:val="none" w:sz="0" w:space="0" w:color="auto"/>
              </w:divBdr>
              <w:divsChild>
                <w:div w:id="93132455">
                  <w:marLeft w:val="0"/>
                  <w:marRight w:val="0"/>
                  <w:marTop w:val="0"/>
                  <w:marBottom w:val="0"/>
                  <w:divBdr>
                    <w:top w:val="none" w:sz="0" w:space="0" w:color="auto"/>
                    <w:left w:val="none" w:sz="0" w:space="0" w:color="auto"/>
                    <w:bottom w:val="none" w:sz="0" w:space="0" w:color="auto"/>
                    <w:right w:val="none" w:sz="0" w:space="0" w:color="auto"/>
                  </w:divBdr>
                  <w:divsChild>
                    <w:div w:id="2083945007">
                      <w:marLeft w:val="0"/>
                      <w:marRight w:val="0"/>
                      <w:marTop w:val="0"/>
                      <w:marBottom w:val="0"/>
                      <w:divBdr>
                        <w:top w:val="none" w:sz="0" w:space="0" w:color="auto"/>
                        <w:left w:val="none" w:sz="0" w:space="0" w:color="auto"/>
                        <w:bottom w:val="none" w:sz="0" w:space="0" w:color="auto"/>
                        <w:right w:val="none" w:sz="0" w:space="0" w:color="auto"/>
                      </w:divBdr>
                      <w:divsChild>
                        <w:div w:id="58989223">
                          <w:marLeft w:val="0"/>
                          <w:marRight w:val="0"/>
                          <w:marTop w:val="0"/>
                          <w:marBottom w:val="0"/>
                          <w:divBdr>
                            <w:top w:val="none" w:sz="0" w:space="0" w:color="auto"/>
                            <w:left w:val="none" w:sz="0" w:space="0" w:color="auto"/>
                            <w:bottom w:val="none" w:sz="0" w:space="0" w:color="auto"/>
                            <w:right w:val="none" w:sz="0" w:space="0" w:color="auto"/>
                          </w:divBdr>
                          <w:divsChild>
                            <w:div w:id="711346518">
                              <w:marLeft w:val="0"/>
                              <w:marRight w:val="0"/>
                              <w:marTop w:val="0"/>
                              <w:marBottom w:val="0"/>
                              <w:divBdr>
                                <w:top w:val="none" w:sz="0" w:space="0" w:color="auto"/>
                                <w:left w:val="none" w:sz="0" w:space="0" w:color="auto"/>
                                <w:bottom w:val="none" w:sz="0" w:space="0" w:color="auto"/>
                                <w:right w:val="none" w:sz="0" w:space="0" w:color="auto"/>
                              </w:divBdr>
                              <w:divsChild>
                                <w:div w:id="328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聿涵 李</cp:lastModifiedBy>
  <cp:revision>3</cp:revision>
  <dcterms:created xsi:type="dcterms:W3CDTF">2021-07-15T00:47:00Z</dcterms:created>
  <dcterms:modified xsi:type="dcterms:W3CDTF">2023-12-05T03:23:00Z</dcterms:modified>
</cp:coreProperties>
</file>