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B" w:rsidRDefault="00307B5B" w:rsidP="00307B5B">
      <w:r>
        <w:rPr>
          <w:rFonts w:hint="eastAsia"/>
        </w:rPr>
        <w:t>第</w:t>
      </w:r>
      <w:r>
        <w:t>5</w:t>
      </w:r>
      <w:r>
        <w:rPr>
          <w:rFonts w:hint="eastAsia"/>
        </w:rPr>
        <w:t>講：公眾崇拜的規矩（提前</w:t>
      </w:r>
      <w:r>
        <w:t>2</w:t>
      </w:r>
      <w:r>
        <w:rPr>
          <w:rFonts w:hint="eastAsia"/>
        </w:rPr>
        <w:t>章）</w:t>
      </w:r>
    </w:p>
    <w:p w:rsidR="00307B5B" w:rsidRDefault="00307B5B" w:rsidP="00307B5B">
      <w:r>
        <w:rPr>
          <w:rFonts w:hint="eastAsia"/>
        </w:rPr>
        <w:t>系列：提摩太前書</w:t>
      </w:r>
    </w:p>
    <w:p w:rsidR="00307B5B" w:rsidRDefault="00307B5B" w:rsidP="00307B5B">
      <w:r>
        <w:rPr>
          <w:rFonts w:hint="eastAsia"/>
        </w:rPr>
        <w:t>講員：李蘭</w:t>
      </w:r>
    </w:p>
    <w:p w:rsidR="00307B5B" w:rsidRDefault="00307B5B" w:rsidP="00307B5B">
      <w:bookmarkStart w:id="0" w:name="_GoBack"/>
      <w:bookmarkEnd w:id="0"/>
      <w:r>
        <w:t xml:space="preserve">1. </w:t>
      </w:r>
      <w:r>
        <w:rPr>
          <w:rFonts w:hint="eastAsia"/>
        </w:rPr>
        <w:t>禱告在教會中的地位</w:t>
      </w:r>
      <w:proofErr w:type="gramStart"/>
      <w:r>
        <w:rPr>
          <w:rFonts w:hint="eastAsia"/>
        </w:rPr>
        <w:t>（</w:t>
      </w:r>
      <w:proofErr w:type="gramEnd"/>
      <w:r>
        <w:t>2:1-7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t xml:space="preserve">1.1. </w:t>
      </w:r>
      <w:r>
        <w:rPr>
          <w:rFonts w:hint="eastAsia"/>
        </w:rPr>
        <w:t>禱告的對象和方式</w:t>
      </w:r>
      <w:proofErr w:type="gramStart"/>
      <w:r>
        <w:rPr>
          <w:rFonts w:hint="eastAsia"/>
        </w:rPr>
        <w:t>（</w:t>
      </w:r>
      <w:proofErr w:type="gramEnd"/>
      <w:r>
        <w:t>2:1-4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rPr>
          <w:rFonts w:hint="eastAsia"/>
        </w:rPr>
        <w:t>今天我們許多時候禱告，都是為些個人的事務。可保羅在這裡一開始就說，我們該為“萬人”禱告，該為“君王和在位的”禱告。在原文，“萬人”就是“所有的人”，包括我們所認識和不認識的人、我們的家人親戚、主內肢體、傳道同工、宣教士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人。為什麼要為世上所有的人禱告？保羅解釋，這是因為主願意所有的人得救，明白真道。如果我們真能為萬人禱告，我們的禱告內容一定很豐富。</w:t>
      </w:r>
    </w:p>
    <w:p w:rsidR="00307B5B" w:rsidRDefault="00307B5B" w:rsidP="00307B5B">
      <w:r>
        <w:rPr>
          <w:rFonts w:hint="eastAsia"/>
        </w:rPr>
        <w:t>另外，保羅也指出，我們也要為政府要員禱告。我們求神運用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的權柄來影響國家的官員，如果他們</w:t>
      </w:r>
      <w:proofErr w:type="gramStart"/>
      <w:r>
        <w:rPr>
          <w:rFonts w:hint="eastAsia"/>
        </w:rPr>
        <w:t>能按神的</w:t>
      </w:r>
      <w:proofErr w:type="gramEnd"/>
      <w:r>
        <w:rPr>
          <w:rFonts w:hint="eastAsia"/>
        </w:rPr>
        <w:t>心意治理國家，百姓就敬</w:t>
      </w:r>
      <w:proofErr w:type="gramStart"/>
      <w:r>
        <w:rPr>
          <w:rFonts w:hint="eastAsia"/>
        </w:rPr>
        <w:t>虔端正、</w:t>
      </w:r>
      <w:proofErr w:type="gramEnd"/>
      <w:r>
        <w:rPr>
          <w:rFonts w:hint="eastAsia"/>
        </w:rPr>
        <w:t>平安無事地度日。而一個政治安全的社會，也有利於福音的傳播。為在位者禱告不單是保羅的教導。早於猶太人被擄到巴比倫的時候，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已有教導。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29</w:t>
      </w:r>
      <w:r>
        <w:rPr>
          <w:rFonts w:hint="eastAsia"/>
        </w:rPr>
        <w:t>：</w:t>
      </w:r>
      <w:r>
        <w:t>4-7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而被擄之後的猶太人也常積極參與異族政府的行動，例如積極從政的但以理、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以斯帖等</w:t>
      </w:r>
      <w:proofErr w:type="gramEnd"/>
      <w:r>
        <w:rPr>
          <w:rFonts w:hint="eastAsia"/>
        </w:rPr>
        <w:t>人，他們都成功地影響了當時的政府，產生</w:t>
      </w:r>
      <w:proofErr w:type="gramStart"/>
      <w:r>
        <w:rPr>
          <w:rFonts w:hint="eastAsia"/>
        </w:rPr>
        <w:t>有利於神子民</w:t>
      </w:r>
      <w:proofErr w:type="gramEnd"/>
      <w:r>
        <w:rPr>
          <w:rFonts w:hint="eastAsia"/>
        </w:rPr>
        <w:t>的政策。其實，保羅說出這樣</w:t>
      </w:r>
      <w:proofErr w:type="gramStart"/>
      <w:r>
        <w:rPr>
          <w:rFonts w:hint="eastAsia"/>
        </w:rPr>
        <w:t>的話殊</w:t>
      </w:r>
      <w:proofErr w:type="gramEnd"/>
      <w:r>
        <w:rPr>
          <w:rFonts w:hint="eastAsia"/>
        </w:rPr>
        <w:t>不簡單。因為當時的羅馬皇帝正是殘暴</w:t>
      </w:r>
      <w:proofErr w:type="gramStart"/>
      <w:r>
        <w:rPr>
          <w:rFonts w:hint="eastAsia"/>
        </w:rPr>
        <w:t>的尼祿</w:t>
      </w:r>
      <w:proofErr w:type="gramEnd"/>
      <w:r>
        <w:rPr>
          <w:rFonts w:hint="eastAsia"/>
        </w:rPr>
        <w:t>。教會在他手下，吃盡苦頭。而保羅不要教會心懷不平，也不要他們存仇恨的心，只要他們為</w:t>
      </w:r>
      <w:proofErr w:type="gramStart"/>
      <w:r>
        <w:rPr>
          <w:rFonts w:hint="eastAsia"/>
        </w:rPr>
        <w:t>當權者代求</w:t>
      </w:r>
      <w:proofErr w:type="gramEnd"/>
      <w:r>
        <w:rPr>
          <w:rFonts w:hint="eastAsia"/>
        </w:rPr>
        <w:t>，正如彼得也要教會敬畏神、尊敬君王一樣。正因為早期基督徒有好見證，沒有造反推翻政權，以致後來教會反得到羅馬皇帝的信任。殉道者</w:t>
      </w:r>
      <w:proofErr w:type="gramStart"/>
      <w:r>
        <w:rPr>
          <w:rFonts w:hint="eastAsia"/>
        </w:rPr>
        <w:t>游斯丁說過</w:t>
      </w:r>
      <w:proofErr w:type="gramEnd"/>
      <w:r>
        <w:rPr>
          <w:rFonts w:hint="eastAsia"/>
        </w:rPr>
        <w:t>：“我們只敬拜上帝，除此之外，我們十分願意尊敬皇帝，承認君王與在位者的權力，也為他們祈禱，使他們能用君王的權力來認識真正的智慧。”</w:t>
      </w:r>
    </w:p>
    <w:p w:rsidR="00307B5B" w:rsidRDefault="00307B5B" w:rsidP="00307B5B">
      <w:r>
        <w:rPr>
          <w:rFonts w:hint="eastAsia"/>
        </w:rPr>
        <w:t>此外這段經文也提到禱告的方式，分別就是：懇求、禱告、</w:t>
      </w:r>
      <w:proofErr w:type="gramStart"/>
      <w:r>
        <w:rPr>
          <w:rFonts w:hint="eastAsia"/>
        </w:rPr>
        <w:t>代求、祝謝</w:t>
      </w:r>
      <w:proofErr w:type="gramEnd"/>
      <w:r>
        <w:rPr>
          <w:rFonts w:hint="eastAsia"/>
        </w:rPr>
        <w:t>。懇求，提到禱告的態度是迫切地要祈求，暗示有困乏、無助和缺乏。當人看見自己的不足不夠，自然</w:t>
      </w:r>
      <w:proofErr w:type="gramStart"/>
      <w:r>
        <w:rPr>
          <w:rFonts w:hint="eastAsia"/>
        </w:rPr>
        <w:t>就切求神</w:t>
      </w:r>
      <w:proofErr w:type="gramEnd"/>
      <w:r>
        <w:rPr>
          <w:rFonts w:hint="eastAsia"/>
        </w:rPr>
        <w:t>，而不會冷冷淡淡了。禱告，跟懇求不同，懇求可以是對人或對神，但禱告只可以是對神。在教會工作上、在我們屬靈生命的光景中，我們知道，有些需要是只有神才可以供給的，有些受傷的心靈，只有神才能醫治，有些人</w:t>
      </w:r>
      <w:proofErr w:type="gramStart"/>
      <w:r>
        <w:rPr>
          <w:rFonts w:hint="eastAsia"/>
        </w:rPr>
        <w:t>的硬心</w:t>
      </w:r>
      <w:proofErr w:type="gramEnd"/>
      <w:r>
        <w:rPr>
          <w:rFonts w:hint="eastAsia"/>
        </w:rPr>
        <w:t>，是只有神的愛才能溶化，有些人心中的罪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感，只有神才能釋放。但願我們明白自己的有限，不依靠自己的聰明，卻要常來到主的施恩寶座面前求。“代求”的本意，是指兩人相遇或相見，又彼此交談，後來又發展到與掌權人會面。現在用在禱告上是頂適合的。我們來到神面前，不是隨隨便便三言兩語就敷衍了事，好像是跟父母拿好處，提出要求就算數，卻是</w:t>
      </w:r>
      <w:proofErr w:type="gramStart"/>
      <w:r>
        <w:rPr>
          <w:rFonts w:hint="eastAsia"/>
        </w:rPr>
        <w:t>與神先有</w:t>
      </w:r>
      <w:proofErr w:type="gramEnd"/>
      <w:r>
        <w:rPr>
          <w:rFonts w:hint="eastAsia"/>
        </w:rPr>
        <w:t>親密的交通，然後再將需要告訴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最後祝謝</w:t>
      </w:r>
      <w:proofErr w:type="gramEnd"/>
      <w:r>
        <w:rPr>
          <w:rFonts w:hint="eastAsia"/>
        </w:rPr>
        <w:t>，就是感謝。感謝是不能少的禱告。因為禱告不是向神討債，</w:t>
      </w:r>
      <w:proofErr w:type="gramStart"/>
      <w:r>
        <w:rPr>
          <w:rFonts w:hint="eastAsia"/>
        </w:rPr>
        <w:t>好像神欠了</w:t>
      </w:r>
      <w:proofErr w:type="gramEnd"/>
      <w:r>
        <w:rPr>
          <w:rFonts w:hint="eastAsia"/>
        </w:rPr>
        <w:t>我們什麼似的。我們也當為神所供給的一切來感恩。懇求、禱告、</w:t>
      </w:r>
      <w:proofErr w:type="gramStart"/>
      <w:r>
        <w:rPr>
          <w:rFonts w:hint="eastAsia"/>
        </w:rPr>
        <w:t>代求</w:t>
      </w:r>
      <w:proofErr w:type="gramEnd"/>
      <w:r>
        <w:rPr>
          <w:rFonts w:hint="eastAsia"/>
        </w:rPr>
        <w:t>、祝謝有一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共通之處，就是它們都不是自我中心的。這可能反映出當時以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所教會出現的假教師問題。他們都自私自利，禱告也是自我中心的。這種情況影響了其他信徒，以致各人都只是為自己的需要、自己的好處而禱告。</w:t>
      </w:r>
    </w:p>
    <w:p w:rsidR="00307B5B" w:rsidRDefault="00307B5B" w:rsidP="00307B5B">
      <w:r>
        <w:rPr>
          <w:rFonts w:hint="eastAsia"/>
        </w:rPr>
        <w:t>思想：讓我們多為神國的開拓、</w:t>
      </w:r>
      <w:proofErr w:type="gramStart"/>
      <w:r>
        <w:rPr>
          <w:rFonts w:hint="eastAsia"/>
        </w:rPr>
        <w:t>神義的</w:t>
      </w:r>
      <w:proofErr w:type="gramEnd"/>
      <w:r>
        <w:rPr>
          <w:rFonts w:hint="eastAsia"/>
        </w:rPr>
        <w:t>彰顯禱告，使更多人得救，也叫神的旨意</w:t>
      </w:r>
      <w:r>
        <w:rPr>
          <w:rFonts w:hint="eastAsia"/>
        </w:rPr>
        <w:lastRenderedPageBreak/>
        <w:t>成全在地上。</w:t>
      </w:r>
    </w:p>
    <w:p w:rsidR="00307B5B" w:rsidRDefault="00307B5B" w:rsidP="00307B5B">
      <w:r>
        <w:t xml:space="preserve">1.2. </w:t>
      </w:r>
      <w:r>
        <w:rPr>
          <w:rFonts w:hint="eastAsia"/>
        </w:rPr>
        <w:t>禱告的基礎在於中保救主耶穌</w:t>
      </w:r>
      <w:proofErr w:type="gramStart"/>
      <w:r>
        <w:rPr>
          <w:rFonts w:hint="eastAsia"/>
        </w:rPr>
        <w:t>（</w:t>
      </w:r>
      <w:proofErr w:type="gramEnd"/>
      <w:r>
        <w:t>2:5-6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rPr>
          <w:rFonts w:hint="eastAsia"/>
        </w:rPr>
        <w:t>我們今天禱告是奉主的名</w:t>
      </w:r>
      <w:proofErr w:type="gramStart"/>
      <w:r>
        <w:rPr>
          <w:rFonts w:hint="eastAsia"/>
        </w:rPr>
        <w:t>來呼求</w:t>
      </w:r>
      <w:proofErr w:type="gramEnd"/>
      <w:r>
        <w:rPr>
          <w:rFonts w:hint="eastAsia"/>
        </w:rPr>
        <w:t>神的。若沒有主耶穌在神和我們兩造之間作溝通的橋樑，我們根本無法</w:t>
      </w:r>
      <w:proofErr w:type="gramStart"/>
      <w:r>
        <w:rPr>
          <w:rFonts w:hint="eastAsia"/>
        </w:rPr>
        <w:t>到達父神面前</w:t>
      </w:r>
      <w:proofErr w:type="gramEnd"/>
      <w:r>
        <w:rPr>
          <w:rFonts w:hint="eastAsia"/>
        </w:rPr>
        <w:t>。</w:t>
      </w:r>
    </w:p>
    <w:p w:rsidR="00307B5B" w:rsidRDefault="00307B5B" w:rsidP="00307B5B">
      <w:r>
        <w:t xml:space="preserve">1.3. </w:t>
      </w:r>
      <w:r>
        <w:rPr>
          <w:rFonts w:hint="eastAsia"/>
        </w:rPr>
        <w:t>以行動來配合禱告</w:t>
      </w:r>
      <w:proofErr w:type="gramStart"/>
      <w:r>
        <w:rPr>
          <w:rFonts w:hint="eastAsia"/>
        </w:rPr>
        <w:t>（</w:t>
      </w:r>
      <w:proofErr w:type="gramEnd"/>
      <w:r>
        <w:t>2:7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rPr>
          <w:rFonts w:hint="eastAsia"/>
        </w:rPr>
        <w:t>保羅不但是一個禱告的人，更是一個有行動的人。他是“奉派作傳道、作使徒的、作外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人的師傅。他不但要求信徒為萬人禱告，他自己也傳福音給萬人。他傳福音，由猶太至外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，他身體力行，給我們作了榜樣。</w:t>
      </w:r>
    </w:p>
    <w:p w:rsidR="00307B5B" w:rsidRDefault="00307B5B" w:rsidP="00307B5B"/>
    <w:p w:rsidR="00307B5B" w:rsidRDefault="00307B5B" w:rsidP="00307B5B">
      <w:r>
        <w:t xml:space="preserve">2. </w:t>
      </w:r>
      <w:proofErr w:type="gramStart"/>
      <w:r>
        <w:rPr>
          <w:rFonts w:hint="eastAsia"/>
        </w:rPr>
        <w:t>會眾敬拜</w:t>
      </w:r>
      <w:proofErr w:type="gramEnd"/>
      <w:r>
        <w:rPr>
          <w:rFonts w:hint="eastAsia"/>
        </w:rPr>
        <w:t>的規矩</w:t>
      </w:r>
      <w:proofErr w:type="gramStart"/>
      <w:r>
        <w:rPr>
          <w:rFonts w:hint="eastAsia"/>
        </w:rPr>
        <w:t>（</w:t>
      </w:r>
      <w:proofErr w:type="gramEnd"/>
      <w:r>
        <w:t>2:8-15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t>2.1. 2:8</w:t>
      </w:r>
      <w:r>
        <w:rPr>
          <w:rFonts w:hint="eastAsia"/>
        </w:rPr>
        <w:t>對弟兄的教導、禱告的攔阻</w:t>
      </w:r>
    </w:p>
    <w:p w:rsidR="00307B5B" w:rsidRDefault="00307B5B" w:rsidP="00307B5B">
      <w:r>
        <w:rPr>
          <w:rFonts w:hint="eastAsia"/>
        </w:rPr>
        <w:t>保羅要弟兄“隨處禱告”，為的是要弟兄們多學習追求仰望神，過於依靠自己的才智。在成聖生活中，弟兄們需要操練的，是心存敬畏倚靠神，而不是逞強。至於“舉手”這個動作，則是源於猶太習俗。猶太人禱告時是站著的，雙手向天伸開，就好像摩西在山上為以色列人祈禱時一樣。這種姿勢象徵著人要仰望神。但同時保羅提到</w:t>
      </w:r>
      <w:proofErr w:type="gramStart"/>
      <w:r>
        <w:rPr>
          <w:rFonts w:hint="eastAsia"/>
        </w:rPr>
        <w:t>一些神聽禱告</w:t>
      </w:r>
      <w:proofErr w:type="gramEnd"/>
      <w:r>
        <w:rPr>
          <w:rFonts w:hint="eastAsia"/>
        </w:rPr>
        <w:t>的條件。首先，就是生活要“聖潔”。如果有人邊開口禱告神，另一邊卻用手</w:t>
      </w:r>
      <w:proofErr w:type="gramStart"/>
      <w:r>
        <w:rPr>
          <w:rFonts w:hint="eastAsia"/>
        </w:rPr>
        <w:t>做些神不</w:t>
      </w:r>
      <w:proofErr w:type="gramEnd"/>
      <w:r>
        <w:rPr>
          <w:rFonts w:hint="eastAsia"/>
        </w:rPr>
        <w:t>喜悅的事，神就</w:t>
      </w:r>
      <w:proofErr w:type="gramStart"/>
      <w:r>
        <w:rPr>
          <w:rFonts w:hint="eastAsia"/>
        </w:rPr>
        <w:t>不會垂聽禱告</w:t>
      </w:r>
      <w:proofErr w:type="gramEnd"/>
      <w:r>
        <w:rPr>
          <w:rFonts w:hint="eastAsia"/>
        </w:rPr>
        <w:t>。其次，就是要“無忿怒”。正如主耶穌在太</w:t>
      </w:r>
      <w:r>
        <w:t>5:23-24</w:t>
      </w:r>
      <w:r>
        <w:rPr>
          <w:rFonts w:hint="eastAsia"/>
        </w:rPr>
        <w:t>教導我們說：“所以，你在祭壇上獻禮物的時候，若想起弟兄向你懷怨，就把禮物留在壇前，先去同弟兄和好，然後來獻禮物。”如果我們與人之間存著惡劣的關係，心情</w:t>
      </w:r>
      <w:proofErr w:type="gramStart"/>
      <w:r>
        <w:rPr>
          <w:rFonts w:hint="eastAsia"/>
        </w:rPr>
        <w:t>煩躁，</w:t>
      </w:r>
      <w:proofErr w:type="gramEnd"/>
      <w:r>
        <w:rPr>
          <w:rFonts w:hint="eastAsia"/>
        </w:rPr>
        <w:t>我們的禱告也很難達到神的面前。第三，就是人在禱告的時候，心裡不要起疑惑。在聖經中，這個“爭論”旁邊有個小字“疑惑”，意思是我們不要</w:t>
      </w:r>
      <w:proofErr w:type="gramStart"/>
      <w:r>
        <w:rPr>
          <w:rFonts w:hint="eastAsia"/>
        </w:rPr>
        <w:t>挑剔、</w:t>
      </w:r>
      <w:proofErr w:type="gramEnd"/>
      <w:r>
        <w:rPr>
          <w:rFonts w:hint="eastAsia"/>
        </w:rPr>
        <w:t>卻要</w:t>
      </w:r>
      <w:proofErr w:type="gramStart"/>
      <w:r>
        <w:rPr>
          <w:rFonts w:hint="eastAsia"/>
        </w:rPr>
        <w:t>相信神聽禱告</w:t>
      </w:r>
      <w:proofErr w:type="gramEnd"/>
      <w:r>
        <w:rPr>
          <w:rFonts w:hint="eastAsia"/>
        </w:rPr>
        <w:t>。從保羅這些吩咐，我們可以猜想到，以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所教會當中的弟兄，可能受到假師傅的影響，喜歡與人作無謂的爭論，以致與別人關係惡劣。</w:t>
      </w:r>
    </w:p>
    <w:p w:rsidR="00307B5B" w:rsidRDefault="00307B5B" w:rsidP="00307B5B">
      <w:r>
        <w:rPr>
          <w:rFonts w:hint="eastAsia"/>
        </w:rPr>
        <w:t>思想：若然肢體之間有相爭相咬，神一定不會聽我們的禱告。越是有爭論，越是需要切切地禱告。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憐憫！</w:t>
      </w:r>
    </w:p>
    <w:p w:rsidR="00307B5B" w:rsidRDefault="00307B5B" w:rsidP="00307B5B">
      <w:r>
        <w:t xml:space="preserve">2.2. </w:t>
      </w:r>
      <w:r>
        <w:rPr>
          <w:rFonts w:hint="eastAsia"/>
        </w:rPr>
        <w:t>姊妹在教會中的角色</w:t>
      </w:r>
      <w:proofErr w:type="gramStart"/>
      <w:r>
        <w:rPr>
          <w:rFonts w:hint="eastAsia"/>
        </w:rPr>
        <w:t>（</w:t>
      </w:r>
      <w:proofErr w:type="gramEnd"/>
      <w:r>
        <w:t>2:9-15</w:t>
      </w:r>
      <w:proofErr w:type="gramStart"/>
      <w:r>
        <w:rPr>
          <w:rFonts w:hint="eastAsia"/>
        </w:rPr>
        <w:t>）</w:t>
      </w:r>
      <w:proofErr w:type="gramEnd"/>
    </w:p>
    <w:p w:rsidR="00307B5B" w:rsidRDefault="00307B5B" w:rsidP="00307B5B">
      <w:r>
        <w:rPr>
          <w:rFonts w:hint="eastAsia"/>
        </w:rPr>
        <w:t>時代背景：按昔日猶太人的規矩，女人的地位是很低下的，她們只是父親或丈夫的附屬品。她們不能在會堂裡學習，只能去旁聽，猶太人中其中一個男人念的禱文，就是：感謝神，因為神沒有將他“造成外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、奴隸或是女人。”正因為當時一般的女性得不著像男性較好的教育，教會的姊妹對基督信仰的教義認識膚淺，所以保羅命令她們先要以安靜和順服的心態學好真道，她們當下不能勝任“教導”的工作，又錯誤地用權柄來轄管男人，所以保羅就制止她們。其次，保羅時代的教會也受到希臘文化的影響。女人在希臘的宗教上，地位更加低下。以</w:t>
      </w:r>
      <w:proofErr w:type="gramStart"/>
      <w:r>
        <w:rPr>
          <w:rFonts w:hint="eastAsia"/>
        </w:rPr>
        <w:t>弗所城</w:t>
      </w:r>
      <w:proofErr w:type="gramEnd"/>
      <w:r>
        <w:rPr>
          <w:rFonts w:hint="eastAsia"/>
        </w:rPr>
        <w:t>有一間戴安娜廟，裡面有不少廟</w:t>
      </w:r>
      <w:proofErr w:type="gramStart"/>
      <w:r>
        <w:rPr>
          <w:rFonts w:hint="eastAsia"/>
        </w:rPr>
        <w:t>妓</w:t>
      </w:r>
      <w:proofErr w:type="gramEnd"/>
      <w:r>
        <w:rPr>
          <w:rFonts w:hint="eastAsia"/>
        </w:rPr>
        <w:t>，一個良家希臘女人，是不會抛頭露面，更不要說在集會中開口教訓人了。如果早期以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所教會讓女人在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上講道，開口教訓人，教外人一定會說閒話，說教會</w:t>
      </w:r>
      <w:proofErr w:type="gramStart"/>
      <w:r>
        <w:rPr>
          <w:rFonts w:hint="eastAsia"/>
        </w:rPr>
        <w:t>專召聚</w:t>
      </w:r>
      <w:proofErr w:type="gramEnd"/>
      <w:r>
        <w:rPr>
          <w:rFonts w:hint="eastAsia"/>
        </w:rPr>
        <w:t>一些不三不四的女人。事實上，保羅在第</w:t>
      </w:r>
      <w:r>
        <w:t>9</w:t>
      </w:r>
      <w:r>
        <w:rPr>
          <w:rFonts w:hint="eastAsia"/>
        </w:rPr>
        <w:t>節說：“又願女人廉恥、自守，以正派衣裳為妝飾，不以編發、黃金、珍珠，和</w:t>
      </w:r>
      <w:r>
        <w:rPr>
          <w:rFonts w:hint="eastAsia"/>
        </w:rPr>
        <w:lastRenderedPageBreak/>
        <w:t>貴價的衣裳為妝飾；”很明顯就是針對希臘文化的。因為那段話中的描述，正是希臘女人在當時的流行裝扮。按羅馬一個歷史學家的記載，當時希臘社會的名女人，最愛在衣服上綴黃金和珍珠。所以，保羅在這裡針對女性的言論是</w:t>
      </w:r>
      <w:proofErr w:type="gramStart"/>
      <w:r>
        <w:rPr>
          <w:rFonts w:hint="eastAsia"/>
        </w:rPr>
        <w:t>處境式的</w:t>
      </w:r>
      <w:proofErr w:type="gramEnd"/>
      <w:r>
        <w:rPr>
          <w:rFonts w:hint="eastAsia"/>
        </w:rPr>
        <w:t>，是針對以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所教會一些姊妹們過分的行徑。她們在教會中為了要冒起成為領袖，就向教會裡作領導的弟兄發出挑戰，或是在家裡處處與丈夫</w:t>
      </w:r>
      <w:proofErr w:type="gramStart"/>
      <w:r>
        <w:rPr>
          <w:rFonts w:hint="eastAsia"/>
        </w:rPr>
        <w:t>為難，</w:t>
      </w:r>
      <w:proofErr w:type="gramEnd"/>
      <w:r>
        <w:rPr>
          <w:rFonts w:hint="eastAsia"/>
        </w:rPr>
        <w:t>不願意負起妻子的責任。她們這樣做，可能是基於受到假教師錯誤的教導，以為是亞當一人引致全人類陷</w:t>
      </w:r>
      <w:proofErr w:type="gramStart"/>
      <w:r>
        <w:rPr>
          <w:rFonts w:hint="eastAsia"/>
        </w:rPr>
        <w:t>在罪裡</w:t>
      </w:r>
      <w:proofErr w:type="gramEnd"/>
      <w:r>
        <w:rPr>
          <w:rFonts w:hint="eastAsia"/>
        </w:rPr>
        <w:t>。於是，保羅才提醒她們，在創造次序上，亞當是先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夏娃的，再說，最先被引誘的，並不是亞當，而是夏娃。保羅這麼講，不是要貶低女性的地位，而是要糾正這一群婦女對男性所存的錯誤理解。</w:t>
      </w:r>
    </w:p>
    <w:p w:rsidR="00EB4FBC" w:rsidRPr="00307B5B" w:rsidRDefault="00307B5B"/>
    <w:sectPr w:rsidR="00EB4FBC" w:rsidRPr="00307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0"/>
    <w:rsid w:val="002F66B0"/>
    <w:rsid w:val="00307B5B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92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2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2021-07-15T00:37:00Z</dcterms:created>
  <dcterms:modified xsi:type="dcterms:W3CDTF">2021-07-15T00:37:00Z</dcterms:modified>
</cp:coreProperties>
</file>