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9B" w:rsidRPr="00A3789B" w:rsidRDefault="00A3789B" w:rsidP="00A3789B">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A3789B">
        <w:rPr>
          <w:rFonts w:ascii="inherit" w:eastAsia="新細明體" w:hAnsi="inherit" w:cs="Helvetica" w:hint="eastAsia"/>
          <w:b/>
          <w:bCs/>
          <w:color w:val="333333"/>
          <w:kern w:val="0"/>
          <w:sz w:val="33"/>
          <w:szCs w:val="33"/>
        </w:rPr>
        <w:t>第</w:t>
      </w:r>
      <w:r w:rsidRPr="00A3789B">
        <w:rPr>
          <w:rFonts w:ascii="inherit" w:eastAsia="新細明體" w:hAnsi="inherit" w:cs="Helvetica" w:hint="eastAsia"/>
          <w:b/>
          <w:bCs/>
          <w:color w:val="333333"/>
          <w:kern w:val="0"/>
          <w:sz w:val="33"/>
          <w:szCs w:val="33"/>
        </w:rPr>
        <w:t>23</w:t>
      </w:r>
      <w:r w:rsidRPr="00A3789B">
        <w:rPr>
          <w:rFonts w:ascii="inherit" w:eastAsia="新細明體" w:hAnsi="inherit" w:cs="Helvetica" w:hint="eastAsia"/>
          <w:b/>
          <w:bCs/>
          <w:color w:val="333333"/>
          <w:kern w:val="0"/>
          <w:sz w:val="33"/>
          <w:szCs w:val="33"/>
        </w:rPr>
        <w:t>講：以色列全家得救（羅</w:t>
      </w:r>
      <w:r w:rsidRPr="00A3789B">
        <w:rPr>
          <w:rFonts w:ascii="inherit" w:eastAsia="新細明體" w:hAnsi="inherit" w:cs="Helvetica" w:hint="eastAsia"/>
          <w:b/>
          <w:bCs/>
          <w:color w:val="333333"/>
          <w:kern w:val="0"/>
          <w:sz w:val="33"/>
          <w:szCs w:val="33"/>
        </w:rPr>
        <w:t>11</w:t>
      </w:r>
      <w:r w:rsidRPr="00A3789B">
        <w:rPr>
          <w:rFonts w:ascii="inherit" w:eastAsia="新細明體" w:hAnsi="inherit" w:cs="Helvetica" w:hint="eastAsia"/>
          <w:b/>
          <w:bCs/>
          <w:color w:val="333333"/>
          <w:kern w:val="0"/>
          <w:sz w:val="33"/>
          <w:szCs w:val="33"/>
        </w:rPr>
        <w:t>章）</w:t>
      </w:r>
    </w:p>
    <w:p w:rsidR="00A3789B" w:rsidRPr="00A3789B" w:rsidRDefault="00A3789B" w:rsidP="00A3789B">
      <w:pPr>
        <w:widowControl/>
        <w:shd w:val="clear" w:color="auto" w:fill="FFFFFF"/>
        <w:rPr>
          <w:rFonts w:ascii="Helvetica" w:eastAsia="新細明體" w:hAnsi="Helvetica" w:cs="Helvetica"/>
          <w:kern w:val="0"/>
          <w:sz w:val="21"/>
          <w:szCs w:val="21"/>
        </w:rPr>
      </w:pPr>
      <w:r w:rsidRPr="00A3789B">
        <w:rPr>
          <w:rFonts w:ascii="Helvetica" w:eastAsia="新細明體" w:hAnsi="Helvetica" w:cs="Helvetica" w:hint="eastAsia"/>
          <w:kern w:val="0"/>
          <w:sz w:val="21"/>
          <w:szCs w:val="21"/>
        </w:rPr>
        <w:t>系列：</w:t>
      </w:r>
      <w:hyperlink r:id="rId6" w:history="1">
        <w:r w:rsidRPr="00A3789B">
          <w:rPr>
            <w:rFonts w:ascii="Helvetica" w:eastAsia="新細明體" w:hAnsi="Helvetica" w:cs="Helvetica" w:hint="eastAsia"/>
            <w:kern w:val="0"/>
            <w:sz w:val="21"/>
            <w:szCs w:val="21"/>
          </w:rPr>
          <w:t>羅馬書（系列一）</w:t>
        </w:r>
      </w:hyperlink>
    </w:p>
    <w:p w:rsidR="00A3789B" w:rsidRPr="00A3789B" w:rsidRDefault="00A3789B" w:rsidP="00A3789B">
      <w:pPr>
        <w:widowControl/>
        <w:shd w:val="clear" w:color="auto" w:fill="FFFFFF"/>
        <w:spacing w:after="240"/>
        <w:rPr>
          <w:rFonts w:ascii="Helvetica" w:eastAsia="新細明體" w:hAnsi="Helvetica" w:cs="Helvetica"/>
          <w:kern w:val="0"/>
          <w:sz w:val="21"/>
          <w:szCs w:val="21"/>
        </w:rPr>
      </w:pPr>
      <w:r w:rsidRPr="00A3789B">
        <w:rPr>
          <w:rFonts w:ascii="Helvetica" w:eastAsia="新細明體" w:hAnsi="Helvetica" w:cs="Helvetica" w:hint="eastAsia"/>
          <w:kern w:val="0"/>
          <w:sz w:val="21"/>
          <w:szCs w:val="21"/>
        </w:rPr>
        <w:t>講員：</w:t>
      </w:r>
      <w:bookmarkStart w:id="0" w:name="_GoBack"/>
      <w:r w:rsidRPr="00A3789B">
        <w:rPr>
          <w:rFonts w:ascii="Helvetica" w:eastAsia="新細明體" w:hAnsi="Helvetica" w:cs="Helvetica" w:hint="eastAsia"/>
          <w:kern w:val="0"/>
          <w:sz w:val="21"/>
          <w:szCs w:val="21"/>
        </w:rPr>
        <w:t>文惠</w:t>
      </w:r>
      <w:bookmarkEnd w:id="0"/>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t>究竟以色列人──神在舊約中所揀選的百姓，最終結局會怎樣呢？保羅在羅</w:t>
      </w:r>
      <w:r w:rsidRPr="00A3789B">
        <w:rPr>
          <w:rFonts w:ascii="Helvetica" w:eastAsia="新細明體" w:hAnsi="Helvetica" w:cs="Helvetica"/>
          <w:color w:val="333333"/>
          <w:kern w:val="0"/>
          <w:sz w:val="21"/>
          <w:szCs w:val="21"/>
        </w:rPr>
        <w:t>11</w:t>
      </w:r>
      <w:r w:rsidRPr="00A3789B">
        <w:rPr>
          <w:rFonts w:ascii="Helvetica" w:eastAsia="新細明體" w:hAnsi="Helvetica" w:cs="Helvetica" w:hint="eastAsia"/>
          <w:color w:val="333333"/>
          <w:kern w:val="0"/>
          <w:sz w:val="21"/>
          <w:szCs w:val="21"/>
        </w:rPr>
        <w:t>章就提出了解答，也是為羅</w:t>
      </w:r>
      <w:r w:rsidRPr="00A3789B">
        <w:rPr>
          <w:rFonts w:ascii="Helvetica" w:eastAsia="新細明體" w:hAnsi="Helvetica" w:cs="Helvetica"/>
          <w:color w:val="333333"/>
          <w:kern w:val="0"/>
          <w:sz w:val="21"/>
          <w:szCs w:val="21"/>
        </w:rPr>
        <w:t>9-10</w:t>
      </w:r>
      <w:r w:rsidRPr="00A3789B">
        <w:rPr>
          <w:rFonts w:ascii="Helvetica" w:eastAsia="新細明體" w:hAnsi="Helvetica" w:cs="Helvetica" w:hint="eastAsia"/>
          <w:color w:val="333333"/>
          <w:kern w:val="0"/>
          <w:sz w:val="21"/>
          <w:szCs w:val="21"/>
        </w:rPr>
        <w:t>章所討論的作了總結。</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t>按照保羅在羅</w:t>
      </w:r>
      <w:r w:rsidRPr="00A3789B">
        <w:rPr>
          <w:rFonts w:ascii="Helvetica" w:eastAsia="新細明體" w:hAnsi="Helvetica" w:cs="Helvetica"/>
          <w:color w:val="333333"/>
          <w:kern w:val="0"/>
          <w:sz w:val="21"/>
          <w:szCs w:val="21"/>
        </w:rPr>
        <w:t>9:30-10:21</w:t>
      </w:r>
      <w:r w:rsidRPr="00A3789B">
        <w:rPr>
          <w:rFonts w:ascii="Helvetica" w:eastAsia="新細明體" w:hAnsi="Helvetica" w:cs="Helvetica" w:hint="eastAsia"/>
          <w:color w:val="333333"/>
          <w:kern w:val="0"/>
          <w:sz w:val="21"/>
          <w:szCs w:val="21"/>
        </w:rPr>
        <w:t>所講的猶太人的光景，特別是羅</w:t>
      </w:r>
      <w:r w:rsidRPr="00A3789B">
        <w:rPr>
          <w:rFonts w:ascii="Helvetica" w:eastAsia="新細明體" w:hAnsi="Helvetica" w:cs="Helvetica"/>
          <w:color w:val="333333"/>
          <w:kern w:val="0"/>
          <w:sz w:val="21"/>
          <w:szCs w:val="21"/>
        </w:rPr>
        <w:t>10</w:t>
      </w:r>
      <w:r w:rsidRPr="00A3789B">
        <w:rPr>
          <w:rFonts w:ascii="Helvetica" w:eastAsia="新細明體" w:hAnsi="Helvetica" w:cs="Helvetica" w:hint="eastAsia"/>
          <w:color w:val="333333"/>
          <w:kern w:val="0"/>
          <w:sz w:val="21"/>
          <w:szCs w:val="21"/>
        </w:rPr>
        <w:t>章最後所說的，看來以色列人士應到底不肯悔改了。</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t>保羅當然不希望他的同胞結局如此，所以在羅</w:t>
      </w:r>
      <w:r w:rsidRPr="00A3789B">
        <w:rPr>
          <w:rFonts w:ascii="Helvetica" w:eastAsia="新細明體" w:hAnsi="Helvetica" w:cs="Helvetica"/>
          <w:color w:val="333333"/>
          <w:kern w:val="0"/>
          <w:sz w:val="21"/>
          <w:szCs w:val="21"/>
        </w:rPr>
        <w:t>11</w:t>
      </w:r>
      <w:r w:rsidRPr="00A3789B">
        <w:rPr>
          <w:rFonts w:ascii="Helvetica" w:eastAsia="新細明體" w:hAnsi="Helvetica" w:cs="Helvetica" w:hint="eastAsia"/>
          <w:color w:val="333333"/>
          <w:kern w:val="0"/>
          <w:sz w:val="21"/>
          <w:szCs w:val="21"/>
        </w:rPr>
        <w:t>章裡，保羅根據神給他的啟示對他的同胞的結局提出了解答。羅</w:t>
      </w:r>
      <w:r w:rsidRPr="00A3789B">
        <w:rPr>
          <w:rFonts w:ascii="Helvetica" w:eastAsia="新細明體" w:hAnsi="Helvetica" w:cs="Helvetica"/>
          <w:color w:val="333333"/>
          <w:kern w:val="0"/>
          <w:sz w:val="21"/>
          <w:szCs w:val="21"/>
        </w:rPr>
        <w:t>11:1-12</w:t>
      </w:r>
      <w:r w:rsidRPr="00A3789B">
        <w:rPr>
          <w:rFonts w:ascii="Helvetica" w:eastAsia="新細明體" w:hAnsi="Helvetica" w:cs="Helvetica" w:hint="eastAsia"/>
          <w:color w:val="333333"/>
          <w:kern w:val="0"/>
          <w:sz w:val="21"/>
          <w:szCs w:val="21"/>
        </w:rPr>
        <w:t>節裡，保羅以</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斷乎沒有</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來講明三件事：</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color w:val="333333"/>
          <w:kern w:val="0"/>
          <w:sz w:val="21"/>
          <w:szCs w:val="21"/>
        </w:rPr>
        <w:t xml:space="preserve">1. </w:t>
      </w:r>
      <w:r w:rsidRPr="00A3789B">
        <w:rPr>
          <w:rFonts w:ascii="Helvetica" w:eastAsia="新細明體" w:hAnsi="Helvetica" w:cs="Helvetica" w:hint="eastAsia"/>
          <w:color w:val="333333"/>
          <w:kern w:val="0"/>
          <w:sz w:val="21"/>
          <w:szCs w:val="21"/>
        </w:rPr>
        <w:t>羅</w:t>
      </w:r>
      <w:r w:rsidRPr="00A3789B">
        <w:rPr>
          <w:rFonts w:ascii="Helvetica" w:eastAsia="新細明體" w:hAnsi="Helvetica" w:cs="Helvetica"/>
          <w:color w:val="333333"/>
          <w:kern w:val="0"/>
          <w:sz w:val="21"/>
          <w:szCs w:val="21"/>
        </w:rPr>
        <w:t>11:1-6</w:t>
      </w:r>
      <w:r w:rsidRPr="00A3789B">
        <w:rPr>
          <w:rFonts w:ascii="Helvetica" w:eastAsia="新細明體" w:hAnsi="Helvetica" w:cs="Helvetica" w:hint="eastAsia"/>
          <w:color w:val="333333"/>
          <w:kern w:val="0"/>
          <w:sz w:val="21"/>
          <w:szCs w:val="21"/>
        </w:rPr>
        <w:t>保羅強烈提出</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照著揀選的恩典，還有所留的餘種</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也就以色列人還是會有得救的人。</w:t>
      </w:r>
      <w:r w:rsidRPr="00A3789B">
        <w:rPr>
          <w:rFonts w:ascii="Helvetica" w:eastAsia="新細明體" w:hAnsi="Helvetica" w:cs="Helvetica"/>
          <w:color w:val="333333"/>
          <w:kern w:val="0"/>
          <w:sz w:val="21"/>
          <w:szCs w:val="21"/>
        </w:rPr>
        <w:br/>
      </w:r>
      <w:r w:rsidRPr="00A3789B">
        <w:rPr>
          <w:rFonts w:ascii="Helvetica" w:eastAsia="新細明體" w:hAnsi="Helvetica" w:cs="Helvetica" w:hint="eastAsia"/>
          <w:color w:val="333333"/>
          <w:kern w:val="0"/>
          <w:sz w:val="21"/>
          <w:szCs w:val="21"/>
        </w:rPr>
        <w:t>保羅的得救和其它也因信主而得救的猶太人，顯明了神並沒有棄絕祂的百姓。</w:t>
      </w:r>
      <w:r w:rsidRPr="00A3789B">
        <w:rPr>
          <w:rFonts w:ascii="Helvetica" w:eastAsia="新細明體" w:hAnsi="Helvetica" w:cs="Helvetica"/>
          <w:color w:val="333333"/>
          <w:kern w:val="0"/>
          <w:sz w:val="21"/>
          <w:szCs w:val="21"/>
        </w:rPr>
        <w:br/>
      </w:r>
      <w:r w:rsidRPr="00A3789B">
        <w:rPr>
          <w:rFonts w:ascii="Helvetica" w:eastAsia="新細明體" w:hAnsi="Helvetica" w:cs="Helvetica" w:hint="eastAsia"/>
          <w:color w:val="333333"/>
          <w:kern w:val="0"/>
          <w:sz w:val="21"/>
          <w:szCs w:val="21"/>
        </w:rPr>
        <w:t>保羅再提出以色列人歷史中的伊萊賈先知的經歷為證。伊萊賈時代得保守的七千人是因著神的恩典蒙揀選，同樣，保羅時代的餘數也是蒙神的恩典揀選的。既是蒙神的恩典，當然就不是人應得的，或者說不是按人有的什麼條件來決定的。從古到今神一直這樣作，就以色列整個民族來說，他們是被棄絕了，但總有得救的真以色列人，在每一個時代裡總有一些特別得救的人，也就是</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餘數</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color w:val="333333"/>
          <w:kern w:val="0"/>
          <w:sz w:val="21"/>
          <w:szCs w:val="21"/>
        </w:rPr>
        <w:t xml:space="preserve">2. </w:t>
      </w:r>
      <w:r w:rsidRPr="00A3789B">
        <w:rPr>
          <w:rFonts w:ascii="Helvetica" w:eastAsia="新細明體" w:hAnsi="Helvetica" w:cs="Helvetica" w:hint="eastAsia"/>
          <w:color w:val="333333"/>
          <w:kern w:val="0"/>
          <w:sz w:val="21"/>
          <w:szCs w:val="21"/>
        </w:rPr>
        <w:t>從羅</w:t>
      </w:r>
      <w:r w:rsidRPr="00A3789B">
        <w:rPr>
          <w:rFonts w:ascii="Helvetica" w:eastAsia="新細明體" w:hAnsi="Helvetica" w:cs="Helvetica"/>
          <w:color w:val="333333"/>
          <w:kern w:val="0"/>
          <w:sz w:val="21"/>
          <w:szCs w:val="21"/>
        </w:rPr>
        <w:t>11:7</w:t>
      </w:r>
      <w:r w:rsidRPr="00A3789B">
        <w:rPr>
          <w:rFonts w:ascii="Helvetica" w:eastAsia="新細明體" w:hAnsi="Helvetica" w:cs="Helvetica" w:hint="eastAsia"/>
          <w:color w:val="333333"/>
          <w:kern w:val="0"/>
          <w:sz w:val="21"/>
          <w:szCs w:val="21"/>
        </w:rPr>
        <w:t>起，保羅論到那些追求律法的義而沒有得到的人的下場。保羅說：</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其餘的就成了頑梗不化的</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。保羅用兩節舊約的經文來表達他們心裡剛硬的情形：</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如經上所記：神給他們昏迷的心，眼睛不能看見，耳朵不能聽見，直到今日。</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這句話是由申</w:t>
      </w:r>
      <w:r w:rsidRPr="00A3789B">
        <w:rPr>
          <w:rFonts w:ascii="Helvetica" w:eastAsia="新細明體" w:hAnsi="Helvetica" w:cs="Helvetica"/>
          <w:color w:val="333333"/>
          <w:kern w:val="0"/>
          <w:sz w:val="21"/>
          <w:szCs w:val="21"/>
        </w:rPr>
        <w:t>29:4</w:t>
      </w:r>
      <w:r w:rsidRPr="00A3789B">
        <w:rPr>
          <w:rFonts w:ascii="Helvetica" w:eastAsia="新細明體" w:hAnsi="Helvetica" w:cs="Helvetica" w:hint="eastAsia"/>
          <w:color w:val="333333"/>
          <w:kern w:val="0"/>
          <w:sz w:val="21"/>
          <w:szCs w:val="21"/>
        </w:rPr>
        <w:t>和賽</w:t>
      </w:r>
      <w:r w:rsidRPr="00A3789B">
        <w:rPr>
          <w:rFonts w:ascii="Helvetica" w:eastAsia="新細明體" w:hAnsi="Helvetica" w:cs="Helvetica"/>
          <w:color w:val="333333"/>
          <w:kern w:val="0"/>
          <w:sz w:val="21"/>
          <w:szCs w:val="21"/>
        </w:rPr>
        <w:t>29:10</w:t>
      </w:r>
      <w:r w:rsidRPr="00A3789B">
        <w:rPr>
          <w:rFonts w:ascii="Helvetica" w:eastAsia="新細明體" w:hAnsi="Helvetica" w:cs="Helvetica" w:hint="eastAsia"/>
          <w:color w:val="333333"/>
          <w:kern w:val="0"/>
          <w:sz w:val="21"/>
          <w:szCs w:val="21"/>
        </w:rPr>
        <w:t>合成的。以色列人頑梗不化，心裡剛硬，是因為他們的靈已經麻木不仁，對於屬靈的事沒有一點感覺反應。</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以色列身為神揀選的百姓，享有特別的恩典和福氣，那知這些豐富的恩典竟成了他們的</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網羅</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機檻</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，成了他們的絆腳石，使他們跌倒。</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color w:val="333333"/>
          <w:kern w:val="0"/>
          <w:sz w:val="21"/>
          <w:szCs w:val="21"/>
        </w:rPr>
        <w:t xml:space="preserve">3. </w:t>
      </w:r>
      <w:r w:rsidRPr="00A3789B">
        <w:rPr>
          <w:rFonts w:ascii="Helvetica" w:eastAsia="新細明體" w:hAnsi="Helvetica" w:cs="Helvetica" w:hint="eastAsia"/>
          <w:color w:val="333333"/>
          <w:kern w:val="0"/>
          <w:sz w:val="21"/>
          <w:szCs w:val="21"/>
        </w:rPr>
        <w:t>保羅為了更進一步講明神在救恩計劃中，揀選的原則，在羅</w:t>
      </w:r>
      <w:r w:rsidRPr="00A3789B">
        <w:rPr>
          <w:rFonts w:ascii="Helvetica" w:eastAsia="新細明體" w:hAnsi="Helvetica" w:cs="Helvetica"/>
          <w:color w:val="333333"/>
          <w:kern w:val="0"/>
          <w:sz w:val="21"/>
          <w:szCs w:val="21"/>
        </w:rPr>
        <w:t>11:11-12</w:t>
      </w:r>
      <w:r w:rsidRPr="00A3789B">
        <w:rPr>
          <w:rFonts w:ascii="Helvetica" w:eastAsia="新細明體" w:hAnsi="Helvetica" w:cs="Helvetica" w:hint="eastAsia"/>
          <w:color w:val="333333"/>
          <w:kern w:val="0"/>
          <w:sz w:val="21"/>
          <w:szCs w:val="21"/>
        </w:rPr>
        <w:t>說，難道</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他們（以色列人）失腳是要他們跌倒嗎？斷乎不是！</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這不是神的目的。神的目的是因以色列人的過失，救恩就臨到外邦人，又借著外邦人得著救恩，激發猶太來接受救恩。</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t>那麼，在神救恩計劃中，神對外邦人有怎樣的心意呢？羅</w:t>
      </w:r>
      <w:r w:rsidRPr="00A3789B">
        <w:rPr>
          <w:rFonts w:ascii="Helvetica" w:eastAsia="新細明體" w:hAnsi="Helvetica" w:cs="Helvetica"/>
          <w:color w:val="333333"/>
          <w:kern w:val="0"/>
          <w:sz w:val="21"/>
          <w:szCs w:val="21"/>
        </w:rPr>
        <w:t>11:13-24</w:t>
      </w:r>
      <w:r w:rsidRPr="00A3789B">
        <w:rPr>
          <w:rFonts w:ascii="Helvetica" w:eastAsia="新細明體" w:hAnsi="Helvetica" w:cs="Helvetica" w:hint="eastAsia"/>
          <w:color w:val="333333"/>
          <w:kern w:val="0"/>
          <w:sz w:val="21"/>
          <w:szCs w:val="21"/>
        </w:rPr>
        <w:t>保羅就警告蒙恩的外邦人三件事：</w:t>
      </w:r>
      <w:r w:rsidRPr="00A3789B">
        <w:rPr>
          <w:rFonts w:ascii="Helvetica" w:eastAsia="新細明體" w:hAnsi="Helvetica" w:cs="Helvetica"/>
          <w:color w:val="333333"/>
          <w:kern w:val="0"/>
          <w:sz w:val="21"/>
          <w:szCs w:val="21"/>
        </w:rPr>
        <w:br/>
        <w:t xml:space="preserve">1. </w:t>
      </w:r>
      <w:r w:rsidRPr="00A3789B">
        <w:rPr>
          <w:rFonts w:ascii="Helvetica" w:eastAsia="新細明體" w:hAnsi="Helvetica" w:cs="Helvetica" w:hint="eastAsia"/>
          <w:color w:val="333333"/>
          <w:kern w:val="0"/>
          <w:sz w:val="21"/>
          <w:szCs w:val="21"/>
        </w:rPr>
        <w:t>不可向舊枝子誇口（羅</w:t>
      </w:r>
      <w:r w:rsidRPr="00A3789B">
        <w:rPr>
          <w:rFonts w:ascii="Helvetica" w:eastAsia="新細明體" w:hAnsi="Helvetica" w:cs="Helvetica"/>
          <w:color w:val="333333"/>
          <w:kern w:val="0"/>
          <w:sz w:val="21"/>
          <w:szCs w:val="21"/>
        </w:rPr>
        <w:t>11:16-18</w:t>
      </w:r>
      <w:r w:rsidRPr="00A3789B">
        <w:rPr>
          <w:rFonts w:ascii="Helvetica" w:eastAsia="新細明體" w:hAnsi="Helvetica" w:cs="Helvetica" w:hint="eastAsia"/>
          <w:color w:val="333333"/>
          <w:kern w:val="0"/>
          <w:sz w:val="21"/>
          <w:szCs w:val="21"/>
        </w:rPr>
        <w:t>）</w:t>
      </w:r>
      <w:r w:rsidRPr="00A3789B">
        <w:rPr>
          <w:rFonts w:ascii="Helvetica" w:eastAsia="新細明體" w:hAnsi="Helvetica" w:cs="Helvetica"/>
          <w:color w:val="333333"/>
          <w:kern w:val="0"/>
          <w:sz w:val="21"/>
          <w:szCs w:val="21"/>
        </w:rPr>
        <w:br/>
        <w:t xml:space="preserve">2. </w:t>
      </w:r>
      <w:r w:rsidRPr="00A3789B">
        <w:rPr>
          <w:rFonts w:ascii="Helvetica" w:eastAsia="新細明體" w:hAnsi="Helvetica" w:cs="Helvetica" w:hint="eastAsia"/>
          <w:color w:val="333333"/>
          <w:kern w:val="0"/>
          <w:sz w:val="21"/>
          <w:szCs w:val="21"/>
        </w:rPr>
        <w:t>不可自高，反要懼怕（羅</w:t>
      </w:r>
      <w:r w:rsidRPr="00A3789B">
        <w:rPr>
          <w:rFonts w:ascii="Helvetica" w:eastAsia="新細明體" w:hAnsi="Helvetica" w:cs="Helvetica"/>
          <w:color w:val="333333"/>
          <w:kern w:val="0"/>
          <w:sz w:val="21"/>
          <w:szCs w:val="21"/>
        </w:rPr>
        <w:t>11:19-21</w:t>
      </w:r>
      <w:r w:rsidRPr="00A3789B">
        <w:rPr>
          <w:rFonts w:ascii="Helvetica" w:eastAsia="新細明體" w:hAnsi="Helvetica" w:cs="Helvetica" w:hint="eastAsia"/>
          <w:color w:val="333333"/>
          <w:kern w:val="0"/>
          <w:sz w:val="21"/>
          <w:szCs w:val="21"/>
        </w:rPr>
        <w:t>）</w:t>
      </w:r>
      <w:r w:rsidRPr="00A3789B">
        <w:rPr>
          <w:rFonts w:ascii="Helvetica" w:eastAsia="新細明體" w:hAnsi="Helvetica" w:cs="Helvetica"/>
          <w:color w:val="333333"/>
          <w:kern w:val="0"/>
          <w:sz w:val="21"/>
          <w:szCs w:val="21"/>
        </w:rPr>
        <w:br/>
        <w:t xml:space="preserve">3. </w:t>
      </w:r>
      <w:r w:rsidRPr="00A3789B">
        <w:rPr>
          <w:rFonts w:ascii="Helvetica" w:eastAsia="新細明體" w:hAnsi="Helvetica" w:cs="Helvetica" w:hint="eastAsia"/>
          <w:color w:val="333333"/>
          <w:kern w:val="0"/>
          <w:sz w:val="21"/>
          <w:szCs w:val="21"/>
        </w:rPr>
        <w:t>只要你長久在祂的恩典裡</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lastRenderedPageBreak/>
        <w:t>最後，羅</w:t>
      </w:r>
      <w:r w:rsidRPr="00A3789B">
        <w:rPr>
          <w:rFonts w:ascii="Helvetica" w:eastAsia="新細明體" w:hAnsi="Helvetica" w:cs="Helvetica"/>
          <w:color w:val="333333"/>
          <w:kern w:val="0"/>
          <w:sz w:val="21"/>
          <w:szCs w:val="21"/>
        </w:rPr>
        <w:t>11:25-36</w:t>
      </w:r>
      <w:r w:rsidRPr="00A3789B">
        <w:rPr>
          <w:rFonts w:ascii="Helvetica" w:eastAsia="新細明體" w:hAnsi="Helvetica" w:cs="Helvetica" w:hint="eastAsia"/>
          <w:color w:val="333333"/>
          <w:kern w:val="0"/>
          <w:sz w:val="21"/>
          <w:szCs w:val="21"/>
        </w:rPr>
        <w:t>保羅在神的啟示裡，對以色列人最終的結局有了講解。</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以色列全家得救</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是保羅從羅</w:t>
      </w:r>
      <w:r w:rsidRPr="00A3789B">
        <w:rPr>
          <w:rFonts w:ascii="Helvetica" w:eastAsia="新細明體" w:hAnsi="Helvetica" w:cs="Helvetica"/>
          <w:color w:val="333333"/>
          <w:kern w:val="0"/>
          <w:sz w:val="21"/>
          <w:szCs w:val="21"/>
        </w:rPr>
        <w:t>9</w:t>
      </w:r>
      <w:r w:rsidRPr="00A3789B">
        <w:rPr>
          <w:rFonts w:ascii="Helvetica" w:eastAsia="新細明體" w:hAnsi="Helvetica" w:cs="Helvetica" w:hint="eastAsia"/>
          <w:color w:val="333333"/>
          <w:kern w:val="0"/>
          <w:sz w:val="21"/>
          <w:szCs w:val="21"/>
        </w:rPr>
        <w:t>章起就一直傳遞的信息。</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以色列全家</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不是每一個以色列人，而是指以色列這個群體，這個民族。保羅說，以色列人不會永遠不信</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不會永遠被拒絕在福音門外</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不會永遠不受耶穌為救主。但何時雅各家才會回心轉意全家得救？保羅在羅</w:t>
      </w:r>
      <w:r w:rsidRPr="00A3789B">
        <w:rPr>
          <w:rFonts w:ascii="Helvetica" w:eastAsia="新細明體" w:hAnsi="Helvetica" w:cs="Helvetica"/>
          <w:color w:val="333333"/>
          <w:kern w:val="0"/>
          <w:sz w:val="21"/>
          <w:szCs w:val="21"/>
        </w:rPr>
        <w:t>11:25-26</w:t>
      </w:r>
      <w:r w:rsidRPr="00A3789B">
        <w:rPr>
          <w:rFonts w:ascii="Helvetica" w:eastAsia="新細明體" w:hAnsi="Helvetica" w:cs="Helvetica" w:hint="eastAsia"/>
          <w:color w:val="333333"/>
          <w:kern w:val="0"/>
          <w:sz w:val="21"/>
          <w:szCs w:val="21"/>
        </w:rPr>
        <w:t>提供了答案。在現階段的時間內，只有少數個別的以色列人信主得救，但到了外邦人得救的數目添滿了，那時雅各全家都要得救。而</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外邦人的數目天滿了</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這句話顯明神國度運作有計劃，有安排，有規定。</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外邦人數目添滿了</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和路</w:t>
      </w:r>
      <w:r w:rsidRPr="00A3789B">
        <w:rPr>
          <w:rFonts w:ascii="Helvetica" w:eastAsia="新細明體" w:hAnsi="Helvetica" w:cs="Helvetica"/>
          <w:color w:val="333333"/>
          <w:kern w:val="0"/>
          <w:sz w:val="21"/>
          <w:szCs w:val="21"/>
        </w:rPr>
        <w:t>21:24</w:t>
      </w:r>
      <w:r w:rsidRPr="00A3789B">
        <w:rPr>
          <w:rFonts w:ascii="Helvetica" w:eastAsia="新細明體" w:hAnsi="Helvetica" w:cs="Helvetica" w:hint="eastAsia"/>
          <w:color w:val="333333"/>
          <w:kern w:val="0"/>
          <w:sz w:val="21"/>
          <w:szCs w:val="21"/>
        </w:rPr>
        <w:t>所說的</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直到外邦人的日期滿了</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是同樣的意義。有學者說，按照舊約但</w:t>
      </w:r>
      <w:r w:rsidRPr="00A3789B">
        <w:rPr>
          <w:rFonts w:ascii="Helvetica" w:eastAsia="新細明體" w:hAnsi="Helvetica" w:cs="Helvetica"/>
          <w:color w:val="333333"/>
          <w:kern w:val="0"/>
          <w:sz w:val="21"/>
          <w:szCs w:val="21"/>
        </w:rPr>
        <w:t>9:24-27</w:t>
      </w:r>
      <w:r w:rsidRPr="00A3789B">
        <w:rPr>
          <w:rFonts w:ascii="Helvetica" w:eastAsia="新細明體" w:hAnsi="Helvetica" w:cs="Helvetica" w:hint="eastAsia"/>
          <w:color w:val="333333"/>
          <w:kern w:val="0"/>
          <w:sz w:val="21"/>
          <w:szCs w:val="21"/>
        </w:rPr>
        <w:t>，神為以色列從重建耶路撒冷起，直到神的受膏者為王，一共定了</w:t>
      </w:r>
      <w:r w:rsidRPr="00A3789B">
        <w:rPr>
          <w:rFonts w:ascii="Helvetica" w:eastAsia="新細明體" w:hAnsi="Helvetica" w:cs="Helvetica"/>
          <w:color w:val="333333"/>
          <w:kern w:val="0"/>
          <w:sz w:val="21"/>
          <w:szCs w:val="21"/>
        </w:rPr>
        <w:t>77</w:t>
      </w:r>
      <w:r w:rsidRPr="00A3789B">
        <w:rPr>
          <w:rFonts w:ascii="Helvetica" w:eastAsia="新細明體" w:hAnsi="Helvetica" w:cs="Helvetica" w:hint="eastAsia"/>
          <w:color w:val="333333"/>
          <w:kern w:val="0"/>
          <w:sz w:val="21"/>
          <w:szCs w:val="21"/>
        </w:rPr>
        <w:t>個</w:t>
      </w:r>
      <w:r w:rsidRPr="00A3789B">
        <w:rPr>
          <w:rFonts w:ascii="Helvetica" w:eastAsia="新細明體" w:hAnsi="Helvetica" w:cs="Helvetica"/>
          <w:color w:val="333333"/>
          <w:kern w:val="0"/>
          <w:sz w:val="21"/>
          <w:szCs w:val="21"/>
        </w:rPr>
        <w:t>7</w:t>
      </w:r>
      <w:r w:rsidRPr="00A3789B">
        <w:rPr>
          <w:rFonts w:ascii="Helvetica" w:eastAsia="新細明體" w:hAnsi="Helvetica" w:cs="Helvetica" w:hint="eastAsia"/>
          <w:color w:val="333333"/>
          <w:kern w:val="0"/>
          <w:sz w:val="21"/>
          <w:szCs w:val="21"/>
        </w:rPr>
        <w:t>。第</w:t>
      </w:r>
      <w:r w:rsidRPr="00A3789B">
        <w:rPr>
          <w:rFonts w:ascii="Helvetica" w:eastAsia="新細明體" w:hAnsi="Helvetica" w:cs="Helvetica"/>
          <w:color w:val="333333"/>
          <w:kern w:val="0"/>
          <w:sz w:val="21"/>
          <w:szCs w:val="21"/>
        </w:rPr>
        <w:t>69</w:t>
      </w:r>
      <w:r w:rsidRPr="00A3789B">
        <w:rPr>
          <w:rFonts w:ascii="Helvetica" w:eastAsia="新細明體" w:hAnsi="Helvetica" w:cs="Helvetica" w:hint="eastAsia"/>
          <w:color w:val="333333"/>
          <w:kern w:val="0"/>
          <w:sz w:val="21"/>
          <w:szCs w:val="21"/>
        </w:rPr>
        <w:t>個</w:t>
      </w:r>
      <w:r w:rsidRPr="00A3789B">
        <w:rPr>
          <w:rFonts w:ascii="Helvetica" w:eastAsia="新細明體" w:hAnsi="Helvetica" w:cs="Helvetica"/>
          <w:color w:val="333333"/>
          <w:kern w:val="0"/>
          <w:sz w:val="21"/>
          <w:szCs w:val="21"/>
        </w:rPr>
        <w:t>7</w:t>
      </w:r>
      <w:r w:rsidRPr="00A3789B">
        <w:rPr>
          <w:rFonts w:ascii="Helvetica" w:eastAsia="新細明體" w:hAnsi="Helvetica" w:cs="Helvetica" w:hint="eastAsia"/>
          <w:color w:val="333333"/>
          <w:kern w:val="0"/>
          <w:sz w:val="21"/>
          <w:szCs w:val="21"/>
        </w:rPr>
        <w:t>和最後的一個</w:t>
      </w:r>
      <w:r w:rsidRPr="00A3789B">
        <w:rPr>
          <w:rFonts w:ascii="Helvetica" w:eastAsia="新細明體" w:hAnsi="Helvetica" w:cs="Helvetica"/>
          <w:color w:val="333333"/>
          <w:kern w:val="0"/>
          <w:sz w:val="21"/>
          <w:szCs w:val="21"/>
        </w:rPr>
        <w:t>7</w:t>
      </w:r>
      <w:r w:rsidRPr="00A3789B">
        <w:rPr>
          <w:rFonts w:ascii="Helvetica" w:eastAsia="新細明體" w:hAnsi="Helvetica" w:cs="Helvetica" w:hint="eastAsia"/>
          <w:color w:val="333333"/>
          <w:kern w:val="0"/>
          <w:sz w:val="21"/>
          <w:szCs w:val="21"/>
        </w:rPr>
        <w:t>之間被稱為外邦人的日期。外邦人得救的人數添滿了，也就是外邦人的日期滿了，那時主耶穌要再來，以色列全家就要得救。</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t>這些聖經的啟示顯明了神的國度是按照神規定的時間表和人數來運作的。而保羅對以色列全家終要得救，為何能這樣確定呢？保羅提出了三方面的肯定：</w:t>
      </w:r>
      <w:r w:rsidRPr="00A3789B">
        <w:rPr>
          <w:rFonts w:ascii="Helvetica" w:eastAsia="新細明體" w:hAnsi="Helvetica" w:cs="Helvetica"/>
          <w:color w:val="333333"/>
          <w:kern w:val="0"/>
          <w:sz w:val="21"/>
          <w:szCs w:val="21"/>
        </w:rPr>
        <w:br/>
        <w:t>1. “</w:t>
      </w:r>
      <w:r w:rsidRPr="00A3789B">
        <w:rPr>
          <w:rFonts w:ascii="Helvetica" w:eastAsia="新細明體" w:hAnsi="Helvetica" w:cs="Helvetica" w:hint="eastAsia"/>
          <w:color w:val="333333"/>
          <w:kern w:val="0"/>
          <w:sz w:val="21"/>
          <w:szCs w:val="21"/>
        </w:rPr>
        <w:t>如經上所記：必有一位救主從錫安出來，要消除雅各家的一切罪惡（出自賽</w:t>
      </w:r>
      <w:r w:rsidRPr="00A3789B">
        <w:rPr>
          <w:rFonts w:ascii="Helvetica" w:eastAsia="新細明體" w:hAnsi="Helvetica" w:cs="Helvetica"/>
          <w:color w:val="333333"/>
          <w:kern w:val="0"/>
          <w:sz w:val="21"/>
          <w:szCs w:val="21"/>
        </w:rPr>
        <w:t>59:20</w:t>
      </w:r>
      <w:r w:rsidRPr="00A3789B">
        <w:rPr>
          <w:rFonts w:ascii="Helvetica" w:eastAsia="新細明體" w:hAnsi="Helvetica" w:cs="Helvetica" w:hint="eastAsia"/>
          <w:color w:val="333333"/>
          <w:kern w:val="0"/>
          <w:sz w:val="21"/>
          <w:szCs w:val="21"/>
        </w:rPr>
        <w:t>），又說：我除去他們罪的時候，這就是他們所立的約。</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。舊約先知已經預言了以色列家終有一日要悔改回轉得著救恩。</w:t>
      </w:r>
      <w:r w:rsidRPr="00A3789B">
        <w:rPr>
          <w:rFonts w:ascii="Helvetica" w:eastAsia="新細明體" w:hAnsi="Helvetica" w:cs="Helvetica"/>
          <w:color w:val="333333"/>
          <w:kern w:val="0"/>
          <w:sz w:val="21"/>
          <w:szCs w:val="21"/>
        </w:rPr>
        <w:br/>
        <w:t>2. “</w:t>
      </w:r>
      <w:r w:rsidRPr="00A3789B">
        <w:rPr>
          <w:rFonts w:ascii="Helvetica" w:eastAsia="新細明體" w:hAnsi="Helvetica" w:cs="Helvetica" w:hint="eastAsia"/>
          <w:color w:val="333333"/>
          <w:kern w:val="0"/>
          <w:sz w:val="21"/>
          <w:szCs w:val="21"/>
        </w:rPr>
        <w:t>因為神的恩賜和選召是沒有後悔的</w:t>
      </w:r>
      <w:r w:rsidRPr="00A3789B">
        <w:rPr>
          <w:rFonts w:ascii="Helvetica" w:eastAsia="新細明體" w:hAnsi="Helvetica" w:cs="Helvetica"/>
          <w:color w:val="333333"/>
          <w:kern w:val="0"/>
          <w:sz w:val="21"/>
          <w:szCs w:val="21"/>
        </w:rPr>
        <w:t>”</w:t>
      </w:r>
      <w:r w:rsidRPr="00A3789B">
        <w:rPr>
          <w:rFonts w:ascii="Helvetica" w:eastAsia="新細明體" w:hAnsi="Helvetica" w:cs="Helvetica" w:hint="eastAsia"/>
          <w:color w:val="333333"/>
          <w:kern w:val="0"/>
          <w:sz w:val="21"/>
          <w:szCs w:val="21"/>
        </w:rPr>
        <w:t>。他們是蒙揀選的百姓，他們是亞伯拉罕的子孫，神為著他們蒙揀選的列祖，神還是愛他們，雖然他們不信，但神還是恩待，所以以色列人在各方面都很有成就。</w:t>
      </w:r>
      <w:r w:rsidRPr="00A3789B">
        <w:rPr>
          <w:rFonts w:ascii="Helvetica" w:eastAsia="新細明體" w:hAnsi="Helvetica" w:cs="Helvetica"/>
          <w:color w:val="333333"/>
          <w:kern w:val="0"/>
          <w:sz w:val="21"/>
          <w:szCs w:val="21"/>
        </w:rPr>
        <w:br/>
        <w:t xml:space="preserve">3. </w:t>
      </w:r>
      <w:r w:rsidRPr="00A3789B">
        <w:rPr>
          <w:rFonts w:ascii="Helvetica" w:eastAsia="新細明體" w:hAnsi="Helvetica" w:cs="Helvetica" w:hint="eastAsia"/>
          <w:color w:val="333333"/>
          <w:kern w:val="0"/>
          <w:sz w:val="21"/>
          <w:szCs w:val="21"/>
        </w:rPr>
        <w:t>保羅在羅</w:t>
      </w:r>
      <w:r w:rsidRPr="00A3789B">
        <w:rPr>
          <w:rFonts w:ascii="Helvetica" w:eastAsia="新細明體" w:hAnsi="Helvetica" w:cs="Helvetica"/>
          <w:color w:val="333333"/>
          <w:kern w:val="0"/>
          <w:sz w:val="21"/>
          <w:szCs w:val="21"/>
        </w:rPr>
        <w:t>11:30-32</w:t>
      </w:r>
      <w:r w:rsidRPr="00A3789B">
        <w:rPr>
          <w:rFonts w:ascii="Helvetica" w:eastAsia="新細明體" w:hAnsi="Helvetica" w:cs="Helvetica" w:hint="eastAsia"/>
          <w:color w:val="333333"/>
          <w:kern w:val="0"/>
          <w:sz w:val="21"/>
          <w:szCs w:val="21"/>
        </w:rPr>
        <w:t>，從外邦人的原本不順服，如何因猶太人的不順服，都蒙了神的憐恤這樣的事實，推論出以色列全家終必得救。</w:t>
      </w:r>
    </w:p>
    <w:p w:rsidR="00A3789B" w:rsidRPr="00A3789B" w:rsidRDefault="00A3789B" w:rsidP="00A3789B">
      <w:pPr>
        <w:widowControl/>
        <w:shd w:val="clear" w:color="auto" w:fill="FFFFFF"/>
        <w:spacing w:after="240"/>
        <w:rPr>
          <w:rFonts w:ascii="Helvetica" w:eastAsia="新細明體" w:hAnsi="Helvetica" w:cs="Helvetica"/>
          <w:color w:val="333333"/>
          <w:kern w:val="0"/>
          <w:sz w:val="21"/>
          <w:szCs w:val="21"/>
        </w:rPr>
      </w:pPr>
      <w:r w:rsidRPr="00A3789B">
        <w:rPr>
          <w:rFonts w:ascii="Helvetica" w:eastAsia="新細明體" w:hAnsi="Helvetica" w:cs="Helvetica" w:hint="eastAsia"/>
          <w:color w:val="333333"/>
          <w:kern w:val="0"/>
          <w:sz w:val="21"/>
          <w:szCs w:val="21"/>
        </w:rPr>
        <w:t>創造主的智慧豈是被造的人所能明白的呢？神的智能和知識不單豐富而且極其深廣，除非神啟示，否則人根本不能明白知道！</w:t>
      </w:r>
    </w:p>
    <w:p w:rsidR="00A3789B" w:rsidRPr="00A3789B" w:rsidRDefault="00A3789B" w:rsidP="00A3789B">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Pr="00A3789B" w:rsidRDefault="00A3789B"/>
    <w:sectPr w:rsidR="00EB4FBC" w:rsidRPr="00A3789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14D5"/>
    <w:multiLevelType w:val="multilevel"/>
    <w:tmpl w:val="DF6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91"/>
    <w:rsid w:val="003312FB"/>
    <w:rsid w:val="00417B5C"/>
    <w:rsid w:val="004D5A91"/>
    <w:rsid w:val="00A378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3789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3789B"/>
    <w:rPr>
      <w:rFonts w:ascii="新細明體" w:eastAsia="新細明體" w:hAnsi="新細明體" w:cs="新細明體"/>
      <w:b/>
      <w:bCs/>
      <w:kern w:val="0"/>
      <w:sz w:val="36"/>
      <w:szCs w:val="36"/>
    </w:rPr>
  </w:style>
  <w:style w:type="character" w:styleId="a3">
    <w:name w:val="Hyperlink"/>
    <w:basedOn w:val="a0"/>
    <w:uiPriority w:val="99"/>
    <w:semiHidden/>
    <w:unhideWhenUsed/>
    <w:rsid w:val="00A3789B"/>
    <w:rPr>
      <w:color w:val="0000FF"/>
      <w:u w:val="single"/>
    </w:rPr>
  </w:style>
  <w:style w:type="paragraph" w:styleId="Web">
    <w:name w:val="Normal (Web)"/>
    <w:basedOn w:val="a"/>
    <w:uiPriority w:val="99"/>
    <w:semiHidden/>
    <w:unhideWhenUsed/>
    <w:rsid w:val="00A3789B"/>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A3789B"/>
  </w:style>
  <w:style w:type="paragraph" w:styleId="a4">
    <w:name w:val="Balloon Text"/>
    <w:basedOn w:val="a"/>
    <w:link w:val="a5"/>
    <w:uiPriority w:val="99"/>
    <w:semiHidden/>
    <w:unhideWhenUsed/>
    <w:rsid w:val="00A3789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378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A3789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A3789B"/>
    <w:rPr>
      <w:rFonts w:ascii="新細明體" w:eastAsia="新細明體" w:hAnsi="新細明體" w:cs="新細明體"/>
      <w:b/>
      <w:bCs/>
      <w:kern w:val="0"/>
      <w:sz w:val="36"/>
      <w:szCs w:val="36"/>
    </w:rPr>
  </w:style>
  <w:style w:type="character" w:styleId="a3">
    <w:name w:val="Hyperlink"/>
    <w:basedOn w:val="a0"/>
    <w:uiPriority w:val="99"/>
    <w:semiHidden/>
    <w:unhideWhenUsed/>
    <w:rsid w:val="00A3789B"/>
    <w:rPr>
      <w:color w:val="0000FF"/>
      <w:u w:val="single"/>
    </w:rPr>
  </w:style>
  <w:style w:type="paragraph" w:styleId="Web">
    <w:name w:val="Normal (Web)"/>
    <w:basedOn w:val="a"/>
    <w:uiPriority w:val="99"/>
    <w:semiHidden/>
    <w:unhideWhenUsed/>
    <w:rsid w:val="00A3789B"/>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A3789B"/>
  </w:style>
  <w:style w:type="paragraph" w:styleId="a4">
    <w:name w:val="Balloon Text"/>
    <w:basedOn w:val="a"/>
    <w:link w:val="a5"/>
    <w:uiPriority w:val="99"/>
    <w:semiHidden/>
    <w:unhideWhenUsed/>
    <w:rsid w:val="00A3789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37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62009">
      <w:bodyDiv w:val="1"/>
      <w:marLeft w:val="0"/>
      <w:marRight w:val="0"/>
      <w:marTop w:val="0"/>
      <w:marBottom w:val="0"/>
      <w:divBdr>
        <w:top w:val="none" w:sz="0" w:space="0" w:color="auto"/>
        <w:left w:val="none" w:sz="0" w:space="0" w:color="auto"/>
        <w:bottom w:val="none" w:sz="0" w:space="0" w:color="auto"/>
        <w:right w:val="none" w:sz="0" w:space="0" w:color="auto"/>
      </w:divBdr>
      <w:divsChild>
        <w:div w:id="1066875161">
          <w:marLeft w:val="0"/>
          <w:marRight w:val="0"/>
          <w:marTop w:val="30"/>
          <w:marBottom w:val="150"/>
          <w:divBdr>
            <w:top w:val="none" w:sz="0" w:space="0" w:color="auto"/>
            <w:left w:val="none" w:sz="0" w:space="0" w:color="auto"/>
            <w:bottom w:val="single" w:sz="2" w:space="4" w:color="EEEEEE"/>
            <w:right w:val="none" w:sz="0" w:space="0" w:color="auto"/>
          </w:divBdr>
        </w:div>
        <w:div w:id="1295604280">
          <w:marLeft w:val="0"/>
          <w:marRight w:val="0"/>
          <w:marTop w:val="0"/>
          <w:marBottom w:val="0"/>
          <w:divBdr>
            <w:top w:val="none" w:sz="0" w:space="0" w:color="auto"/>
            <w:left w:val="none" w:sz="0" w:space="0" w:color="auto"/>
            <w:bottom w:val="none" w:sz="0" w:space="0" w:color="auto"/>
            <w:right w:val="none" w:sz="0" w:space="0" w:color="auto"/>
          </w:divBdr>
          <w:divsChild>
            <w:div w:id="16735197">
              <w:marLeft w:val="0"/>
              <w:marRight w:val="0"/>
              <w:marTop w:val="0"/>
              <w:marBottom w:val="0"/>
              <w:divBdr>
                <w:top w:val="none" w:sz="0" w:space="0" w:color="auto"/>
                <w:left w:val="none" w:sz="0" w:space="0" w:color="auto"/>
                <w:bottom w:val="none" w:sz="0" w:space="0" w:color="auto"/>
                <w:right w:val="none" w:sz="0" w:space="0" w:color="auto"/>
              </w:divBdr>
              <w:divsChild>
                <w:div w:id="888297868">
                  <w:marLeft w:val="0"/>
                  <w:marRight w:val="0"/>
                  <w:marTop w:val="0"/>
                  <w:marBottom w:val="0"/>
                  <w:divBdr>
                    <w:top w:val="none" w:sz="0" w:space="0" w:color="auto"/>
                    <w:left w:val="none" w:sz="0" w:space="0" w:color="auto"/>
                    <w:bottom w:val="none" w:sz="0" w:space="0" w:color="auto"/>
                    <w:right w:val="none" w:sz="0" w:space="0" w:color="auto"/>
                  </w:divBdr>
                  <w:divsChild>
                    <w:div w:id="1433404588">
                      <w:marLeft w:val="0"/>
                      <w:marRight w:val="0"/>
                      <w:marTop w:val="0"/>
                      <w:marBottom w:val="0"/>
                      <w:divBdr>
                        <w:top w:val="none" w:sz="0" w:space="0" w:color="auto"/>
                        <w:left w:val="none" w:sz="0" w:space="0" w:color="auto"/>
                        <w:bottom w:val="none" w:sz="0" w:space="0" w:color="auto"/>
                        <w:right w:val="none" w:sz="0" w:space="0" w:color="auto"/>
                      </w:divBdr>
                      <w:divsChild>
                        <w:div w:id="137580191">
                          <w:marLeft w:val="0"/>
                          <w:marRight w:val="0"/>
                          <w:marTop w:val="0"/>
                          <w:marBottom w:val="0"/>
                          <w:divBdr>
                            <w:top w:val="none" w:sz="0" w:space="0" w:color="auto"/>
                            <w:left w:val="none" w:sz="0" w:space="0" w:color="auto"/>
                            <w:bottom w:val="none" w:sz="0" w:space="0" w:color="auto"/>
                            <w:right w:val="none" w:sz="0" w:space="0" w:color="auto"/>
                          </w:divBdr>
                          <w:divsChild>
                            <w:div w:id="535242755">
                              <w:marLeft w:val="0"/>
                              <w:marRight w:val="0"/>
                              <w:marTop w:val="0"/>
                              <w:marBottom w:val="0"/>
                              <w:divBdr>
                                <w:top w:val="none" w:sz="0" w:space="0" w:color="auto"/>
                                <w:left w:val="none" w:sz="0" w:space="0" w:color="auto"/>
                                <w:bottom w:val="none" w:sz="0" w:space="0" w:color="auto"/>
                                <w:right w:val="none" w:sz="0" w:space="0" w:color="auto"/>
                              </w:divBdr>
                              <w:divsChild>
                                <w:div w:id="21325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epistles-of-paul-romans-home/exposition-be-nt-epistles-of-paul-roma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2021-07-14T01:49:00Z</dcterms:created>
  <dcterms:modified xsi:type="dcterms:W3CDTF">2021-07-14T01:50:00Z</dcterms:modified>
</cp:coreProperties>
</file>