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62" w:rsidRDefault="00221462" w:rsidP="00221462">
      <w:r>
        <w:rPr>
          <w:rFonts w:hint="eastAsia"/>
        </w:rPr>
        <w:t>第</w:t>
      </w:r>
      <w:r>
        <w:t>1</w:t>
      </w:r>
      <w:r>
        <w:rPr>
          <w:rFonts w:hint="eastAsia"/>
        </w:rPr>
        <w:t>講：啟示錄的體裁</w:t>
      </w:r>
    </w:p>
    <w:p w:rsidR="00221462" w:rsidRDefault="00221462" w:rsidP="00221462">
      <w:r>
        <w:rPr>
          <w:rFonts w:hint="eastAsia"/>
        </w:rPr>
        <w:t>系列：啟示錄</w:t>
      </w:r>
    </w:p>
    <w:p w:rsidR="00221462" w:rsidRDefault="00221462" w:rsidP="00221462">
      <w:r>
        <w:rPr>
          <w:rFonts w:hint="eastAsia"/>
        </w:rPr>
        <w:t>講員：文惠</w:t>
      </w:r>
    </w:p>
    <w:p w:rsidR="00221462" w:rsidRDefault="00221462" w:rsidP="00221462">
      <w:bookmarkStart w:id="0" w:name="_GoBack"/>
      <w:bookmarkEnd w:id="0"/>
      <w:r>
        <w:t xml:space="preserve">1. </w:t>
      </w:r>
      <w:r>
        <w:rPr>
          <w:rFonts w:hint="eastAsia"/>
        </w:rPr>
        <w:t>引言：耶穌基督的啟示（</w:t>
      </w:r>
      <w:r>
        <w:t>1:1-8</w:t>
      </w:r>
      <w:r>
        <w:rPr>
          <w:rFonts w:hint="eastAsia"/>
        </w:rPr>
        <w:t>）</w:t>
      </w:r>
    </w:p>
    <w:p w:rsidR="00221462" w:rsidRDefault="00221462" w:rsidP="00221462"/>
    <w:p w:rsidR="00221462" w:rsidRDefault="00221462" w:rsidP="00221462">
      <w:r>
        <w:t xml:space="preserve">2. </w:t>
      </w:r>
      <w:r>
        <w:rPr>
          <w:rFonts w:hint="eastAsia"/>
        </w:rPr>
        <w:t>異象一：基督在教會中（</w:t>
      </w:r>
      <w:r>
        <w:t>1:9-3:22</w:t>
      </w:r>
      <w:r>
        <w:rPr>
          <w:rFonts w:hint="eastAsia"/>
        </w:rPr>
        <w:t>）</w:t>
      </w:r>
    </w:p>
    <w:p w:rsidR="00221462" w:rsidRDefault="00221462" w:rsidP="00221462">
      <w:r>
        <w:t xml:space="preserve">2.1. </w:t>
      </w:r>
      <w:r>
        <w:rPr>
          <w:rFonts w:hint="eastAsia"/>
        </w:rPr>
        <w:t>基督的顯現（</w:t>
      </w:r>
      <w:r>
        <w:t>1:9-20</w:t>
      </w:r>
      <w:r>
        <w:rPr>
          <w:rFonts w:hint="eastAsia"/>
        </w:rPr>
        <w:t>）</w:t>
      </w:r>
    </w:p>
    <w:p w:rsidR="00221462" w:rsidRDefault="00221462" w:rsidP="00221462">
      <w:r>
        <w:t xml:space="preserve">2.2. </w:t>
      </w:r>
      <w:r>
        <w:rPr>
          <w:rFonts w:hint="eastAsia"/>
        </w:rPr>
        <w:t>給七教會的信息（</w:t>
      </w:r>
      <w:r>
        <w:t>2:1-3:22</w:t>
      </w:r>
      <w:r>
        <w:rPr>
          <w:rFonts w:hint="eastAsia"/>
        </w:rPr>
        <w:t>）</w:t>
      </w:r>
    </w:p>
    <w:p w:rsidR="00221462" w:rsidRDefault="00221462" w:rsidP="00221462"/>
    <w:p w:rsidR="00221462" w:rsidRDefault="00221462" w:rsidP="00221462">
      <w:r>
        <w:t xml:space="preserve">3. </w:t>
      </w:r>
      <w:r>
        <w:rPr>
          <w:rFonts w:hint="eastAsia"/>
        </w:rPr>
        <w:t>異象二：基督在世界中“警告性災難”（</w:t>
      </w:r>
      <w:r>
        <w:t>4-16</w:t>
      </w:r>
      <w:r>
        <w:rPr>
          <w:rFonts w:hint="eastAsia"/>
        </w:rPr>
        <w:t>章）</w:t>
      </w:r>
    </w:p>
    <w:p w:rsidR="00221462" w:rsidRDefault="00221462" w:rsidP="00221462">
      <w:r>
        <w:t xml:space="preserve">3.1. </w:t>
      </w:r>
      <w:r>
        <w:rPr>
          <w:rFonts w:hint="eastAsia"/>
        </w:rPr>
        <w:t>神寶座前的敬拜（</w:t>
      </w:r>
      <w:r>
        <w:t>4:1-5:14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3.2. </w:t>
      </w:r>
      <w:r>
        <w:rPr>
          <w:rFonts w:hint="eastAsia"/>
        </w:rPr>
        <w:t>七印（</w:t>
      </w:r>
      <w:r>
        <w:t>6:1-8:1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3.2.1. </w:t>
      </w:r>
      <w:r>
        <w:rPr>
          <w:rFonts w:hint="eastAsia"/>
        </w:rPr>
        <w:t>六印（</w:t>
      </w:r>
      <w:r>
        <w:t>6:1-17</w:t>
      </w:r>
      <w:r>
        <w:rPr>
          <w:rFonts w:hint="eastAsia"/>
        </w:rPr>
        <w:t>）</w:t>
      </w:r>
    </w:p>
    <w:p w:rsidR="00221462" w:rsidRDefault="00221462" w:rsidP="00221462">
      <w:r>
        <w:t xml:space="preserve">3.2.1.1. </w:t>
      </w:r>
      <w:r>
        <w:rPr>
          <w:rFonts w:hint="eastAsia"/>
        </w:rPr>
        <w:t>四匹馬的異象（</w:t>
      </w:r>
      <w:r>
        <w:t>6:1-8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3.2.1.2. </w:t>
      </w:r>
      <w:r>
        <w:rPr>
          <w:rFonts w:hint="eastAsia"/>
        </w:rPr>
        <w:t>第五、六印（</w:t>
      </w:r>
      <w:r>
        <w:t>6:9-17</w:t>
      </w:r>
      <w:r>
        <w:rPr>
          <w:rFonts w:hint="eastAsia"/>
        </w:rPr>
        <w:t>）</w:t>
      </w:r>
    </w:p>
    <w:p w:rsidR="00221462" w:rsidRDefault="00221462" w:rsidP="00221462">
      <w:r>
        <w:t xml:space="preserve">3.2.2. </w:t>
      </w:r>
      <w:r>
        <w:rPr>
          <w:rFonts w:hint="eastAsia"/>
        </w:rPr>
        <w:t>注解：地上受印的</w:t>
      </w:r>
      <w:r>
        <w:t>144000</w:t>
      </w:r>
      <w:r>
        <w:rPr>
          <w:rFonts w:hint="eastAsia"/>
        </w:rPr>
        <w:t>人（</w:t>
      </w:r>
      <w:r>
        <w:t>7:1-8</w:t>
      </w:r>
      <w:r>
        <w:rPr>
          <w:rFonts w:hint="eastAsia"/>
        </w:rPr>
        <w:t>）與天上群眾的讚美（</w:t>
      </w:r>
      <w:r>
        <w:t>7:9-17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3.2.3. </w:t>
      </w:r>
      <w:r>
        <w:rPr>
          <w:rFonts w:hint="eastAsia"/>
        </w:rPr>
        <w:t>第七印（</w:t>
      </w:r>
      <w:r>
        <w:t>8:1</w:t>
      </w:r>
      <w:r>
        <w:rPr>
          <w:rFonts w:hint="eastAsia"/>
        </w:rPr>
        <w:t>）</w:t>
      </w:r>
    </w:p>
    <w:p w:rsidR="00221462" w:rsidRDefault="00221462" w:rsidP="00221462">
      <w:r>
        <w:t xml:space="preserve">3.3. </w:t>
      </w:r>
      <w:r>
        <w:rPr>
          <w:rFonts w:hint="eastAsia"/>
        </w:rPr>
        <w:t>七號（</w:t>
      </w:r>
      <w:r>
        <w:t>8:2-11:19</w:t>
      </w:r>
      <w:r>
        <w:rPr>
          <w:rFonts w:hint="eastAsia"/>
        </w:rPr>
        <w:t>）</w:t>
      </w:r>
    </w:p>
    <w:p w:rsidR="00221462" w:rsidRDefault="00221462" w:rsidP="00221462">
      <w:r>
        <w:t xml:space="preserve">3.3.1. </w:t>
      </w:r>
      <w:r>
        <w:rPr>
          <w:rFonts w:hint="eastAsia"/>
        </w:rPr>
        <w:t>六號（</w:t>
      </w:r>
      <w:r>
        <w:t>8:2-9:21</w:t>
      </w:r>
      <w:r>
        <w:rPr>
          <w:rFonts w:hint="eastAsia"/>
        </w:rPr>
        <w:t>）</w:t>
      </w:r>
    </w:p>
    <w:p w:rsidR="00221462" w:rsidRDefault="00221462" w:rsidP="00221462">
      <w:r>
        <w:t xml:space="preserve">3.3.1.1. </w:t>
      </w:r>
      <w:r>
        <w:rPr>
          <w:rFonts w:hint="eastAsia"/>
        </w:rPr>
        <w:t>七號的預備（</w:t>
      </w:r>
      <w:r>
        <w:t>8:2-6</w:t>
      </w:r>
      <w:r>
        <w:rPr>
          <w:rFonts w:hint="eastAsia"/>
        </w:rPr>
        <w:t>）</w:t>
      </w:r>
    </w:p>
    <w:p w:rsidR="00221462" w:rsidRDefault="00221462" w:rsidP="00221462">
      <w:r>
        <w:t xml:space="preserve">3.3.1.2. </w:t>
      </w:r>
      <w:r>
        <w:rPr>
          <w:rFonts w:hint="eastAsia"/>
        </w:rPr>
        <w:t>前四號的災難（</w:t>
      </w:r>
      <w:r>
        <w:t>8:7-12</w:t>
      </w:r>
      <w:r>
        <w:rPr>
          <w:rFonts w:hint="eastAsia"/>
        </w:rPr>
        <w:t>）</w:t>
      </w:r>
    </w:p>
    <w:p w:rsidR="00221462" w:rsidRDefault="00221462" w:rsidP="00221462">
      <w:r>
        <w:t xml:space="preserve">3.3.1.3. </w:t>
      </w:r>
      <w:r>
        <w:rPr>
          <w:rFonts w:hint="eastAsia"/>
        </w:rPr>
        <w:t>第五號的災難（</w:t>
      </w:r>
      <w:r>
        <w:t>8:13-9:11</w:t>
      </w:r>
      <w:r>
        <w:rPr>
          <w:rFonts w:hint="eastAsia"/>
        </w:rPr>
        <w:t>）</w:t>
      </w:r>
    </w:p>
    <w:p w:rsidR="00221462" w:rsidRDefault="00221462" w:rsidP="00221462">
      <w:r>
        <w:t xml:space="preserve">3.3.1.4. </w:t>
      </w:r>
      <w:r>
        <w:rPr>
          <w:rFonts w:hint="eastAsia"/>
        </w:rPr>
        <w:t>第六號的災難（</w:t>
      </w:r>
      <w:r>
        <w:t>9:12-21</w:t>
      </w:r>
      <w:r>
        <w:rPr>
          <w:rFonts w:hint="eastAsia"/>
        </w:rPr>
        <w:t>）</w:t>
      </w:r>
    </w:p>
    <w:p w:rsidR="00221462" w:rsidRDefault="00221462" w:rsidP="00221462">
      <w:r>
        <w:t xml:space="preserve">3.3.2. </w:t>
      </w:r>
      <w:r>
        <w:rPr>
          <w:rFonts w:hint="eastAsia"/>
        </w:rPr>
        <w:t>注解：小書卷（</w:t>
      </w:r>
      <w:r>
        <w:t>10:1-11</w:t>
      </w:r>
      <w:r>
        <w:rPr>
          <w:rFonts w:hint="eastAsia"/>
        </w:rPr>
        <w:t>）與忠心見證人（</w:t>
      </w:r>
      <w:r>
        <w:t>11:1-14</w:t>
      </w:r>
      <w:r>
        <w:rPr>
          <w:rFonts w:hint="eastAsia"/>
        </w:rPr>
        <w:t>）</w:t>
      </w:r>
    </w:p>
    <w:p w:rsidR="00221462" w:rsidRDefault="00221462" w:rsidP="00221462">
      <w:r>
        <w:t xml:space="preserve">3.3.3. </w:t>
      </w:r>
      <w:r>
        <w:rPr>
          <w:rFonts w:hint="eastAsia"/>
        </w:rPr>
        <w:t>第七號（</w:t>
      </w:r>
      <w:r>
        <w:t>11:15-19</w:t>
      </w:r>
      <w:r>
        <w:rPr>
          <w:rFonts w:hint="eastAsia"/>
        </w:rPr>
        <w:t>）</w:t>
      </w:r>
    </w:p>
    <w:p w:rsidR="00221462" w:rsidRDefault="00221462" w:rsidP="00221462">
      <w:r>
        <w:t xml:space="preserve">3.4. </w:t>
      </w:r>
      <w:r>
        <w:rPr>
          <w:rFonts w:hint="eastAsia"/>
        </w:rPr>
        <w:t>注解：更大的爭戰（</w:t>
      </w:r>
      <w:r>
        <w:t>12-14</w:t>
      </w:r>
      <w:r>
        <w:rPr>
          <w:rFonts w:hint="eastAsia"/>
        </w:rPr>
        <w:t>章）</w:t>
      </w:r>
    </w:p>
    <w:p w:rsidR="00221462" w:rsidRDefault="00221462" w:rsidP="00221462">
      <w:r>
        <w:t xml:space="preserve">3.4.1. </w:t>
      </w:r>
      <w:r>
        <w:rPr>
          <w:rFonts w:hint="eastAsia"/>
        </w:rPr>
        <w:t>龍與神和神子民的衝突（</w:t>
      </w:r>
      <w:r>
        <w:t>12:1-13:18</w:t>
      </w:r>
      <w:r>
        <w:rPr>
          <w:rFonts w:hint="eastAsia"/>
        </w:rPr>
        <w:t>）</w:t>
      </w:r>
    </w:p>
    <w:p w:rsidR="00221462" w:rsidRDefault="00221462" w:rsidP="00221462">
      <w:r>
        <w:t xml:space="preserve">3.4.1.1. </w:t>
      </w:r>
      <w:r>
        <w:rPr>
          <w:rFonts w:hint="eastAsia"/>
        </w:rPr>
        <w:t>對婦人和龍的描述（</w:t>
      </w:r>
      <w:r>
        <w:t>12:1-6</w:t>
      </w:r>
      <w:r>
        <w:rPr>
          <w:rFonts w:hint="eastAsia"/>
        </w:rPr>
        <w:t>）</w:t>
      </w:r>
    </w:p>
    <w:p w:rsidR="00221462" w:rsidRDefault="00221462" w:rsidP="00221462">
      <w:r>
        <w:t xml:space="preserve">3.4.1.2. </w:t>
      </w:r>
      <w:r>
        <w:rPr>
          <w:rFonts w:hint="eastAsia"/>
        </w:rPr>
        <w:t>天上的戰爭（</w:t>
      </w:r>
      <w:r>
        <w:t>12:7-12</w:t>
      </w:r>
      <w:r>
        <w:rPr>
          <w:rFonts w:hint="eastAsia"/>
        </w:rPr>
        <w:t>）</w:t>
      </w:r>
    </w:p>
    <w:p w:rsidR="00221462" w:rsidRDefault="00221462" w:rsidP="00221462">
      <w:r>
        <w:t xml:space="preserve">3.4.1.3. </w:t>
      </w:r>
      <w:r>
        <w:rPr>
          <w:rFonts w:hint="eastAsia"/>
        </w:rPr>
        <w:t>地上的戰爭（</w:t>
      </w:r>
      <w:r>
        <w:t>12:13-18</w:t>
      </w:r>
      <w:r>
        <w:rPr>
          <w:rFonts w:hint="eastAsia"/>
        </w:rPr>
        <w:t>）</w:t>
      </w:r>
    </w:p>
    <w:p w:rsidR="00221462" w:rsidRDefault="00221462" w:rsidP="00221462">
      <w:r>
        <w:t xml:space="preserve">3.4.1.4. </w:t>
      </w:r>
      <w:r>
        <w:rPr>
          <w:rFonts w:hint="eastAsia"/>
        </w:rPr>
        <w:t>海獸（</w:t>
      </w:r>
      <w:r>
        <w:t>13:1-10</w:t>
      </w:r>
      <w:r>
        <w:rPr>
          <w:rFonts w:hint="eastAsia"/>
        </w:rPr>
        <w:t>）</w:t>
      </w:r>
    </w:p>
    <w:p w:rsidR="00221462" w:rsidRDefault="00221462" w:rsidP="00221462">
      <w:r>
        <w:t xml:space="preserve">3.4.1.5. </w:t>
      </w:r>
      <w:r>
        <w:rPr>
          <w:rFonts w:hint="eastAsia"/>
        </w:rPr>
        <w:t>地獸（</w:t>
      </w:r>
      <w:r>
        <w:t>11-18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3.4.2. </w:t>
      </w:r>
      <w:r>
        <w:rPr>
          <w:rFonts w:hint="eastAsia"/>
        </w:rPr>
        <w:t>十四萬四千人之歌（</w:t>
      </w:r>
      <w:r>
        <w:t>14:1-5</w:t>
      </w:r>
      <w:r>
        <w:rPr>
          <w:rFonts w:hint="eastAsia"/>
        </w:rPr>
        <w:t>）</w:t>
      </w:r>
    </w:p>
    <w:p w:rsidR="00221462" w:rsidRDefault="00221462" w:rsidP="00221462">
      <w:r>
        <w:t xml:space="preserve">3.4.3. </w:t>
      </w:r>
      <w:r>
        <w:rPr>
          <w:rFonts w:hint="eastAsia"/>
        </w:rPr>
        <w:t>三個天使的信息（</w:t>
      </w:r>
      <w:r>
        <w:t>14:6-13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3.4.4. </w:t>
      </w:r>
      <w:r>
        <w:rPr>
          <w:rFonts w:hint="eastAsia"/>
        </w:rPr>
        <w:t>地上的莊稼（</w:t>
      </w:r>
      <w:r>
        <w:t>14:6-13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3.5. </w:t>
      </w:r>
      <w:r>
        <w:rPr>
          <w:rFonts w:hint="eastAsia"/>
        </w:rPr>
        <w:t>七碗（</w:t>
      </w:r>
      <w:r>
        <w:t>15-16</w:t>
      </w:r>
      <w:r>
        <w:rPr>
          <w:rFonts w:hint="eastAsia"/>
        </w:rPr>
        <w:t>章）</w:t>
      </w:r>
    </w:p>
    <w:p w:rsidR="00221462" w:rsidRDefault="00221462" w:rsidP="00221462">
      <w:r>
        <w:t xml:space="preserve">3.5.1. </w:t>
      </w:r>
      <w:r>
        <w:rPr>
          <w:rFonts w:hint="eastAsia"/>
        </w:rPr>
        <w:t>七碗的預備（</w:t>
      </w:r>
      <w:r>
        <w:t>15:1-8</w:t>
      </w:r>
      <w:r>
        <w:rPr>
          <w:rFonts w:hint="eastAsia"/>
        </w:rPr>
        <w:t>）</w:t>
      </w:r>
    </w:p>
    <w:p w:rsidR="00221462" w:rsidRDefault="00221462" w:rsidP="00221462">
      <w:r>
        <w:t xml:space="preserve">3.5.2. </w:t>
      </w:r>
      <w:r>
        <w:rPr>
          <w:rFonts w:hint="eastAsia"/>
        </w:rPr>
        <w:t>前四碗的災難（</w:t>
      </w:r>
      <w:r>
        <w:t>16:1-9</w:t>
      </w:r>
      <w:r>
        <w:rPr>
          <w:rFonts w:hint="eastAsia"/>
        </w:rPr>
        <w:t>）</w:t>
      </w:r>
    </w:p>
    <w:p w:rsidR="00221462" w:rsidRDefault="00221462" w:rsidP="00221462">
      <w:r>
        <w:lastRenderedPageBreak/>
        <w:t xml:space="preserve">3.5.3. </w:t>
      </w:r>
      <w:r>
        <w:rPr>
          <w:rFonts w:hint="eastAsia"/>
        </w:rPr>
        <w:t>第五至七碗的災難（</w:t>
      </w:r>
      <w:r>
        <w:t>16:10-21</w:t>
      </w:r>
      <w:r>
        <w:rPr>
          <w:rFonts w:hint="eastAsia"/>
        </w:rPr>
        <w:t>）</w:t>
      </w:r>
    </w:p>
    <w:p w:rsidR="00221462" w:rsidRDefault="00221462" w:rsidP="00221462"/>
    <w:p w:rsidR="00221462" w:rsidRDefault="00221462" w:rsidP="00221462">
      <w:pPr>
        <w:rPr>
          <w:rFonts w:hint="eastAsia"/>
        </w:rPr>
      </w:pPr>
      <w:r>
        <w:t xml:space="preserve">4. </w:t>
      </w:r>
      <w:r>
        <w:rPr>
          <w:rFonts w:hint="eastAsia"/>
        </w:rPr>
        <w:t>異象三：基督的得勝（</w:t>
      </w:r>
      <w:r>
        <w:t>17:1-21:8</w:t>
      </w:r>
      <w:r>
        <w:rPr>
          <w:rFonts w:hint="eastAsia"/>
        </w:rPr>
        <w:t>）</w:t>
      </w:r>
    </w:p>
    <w:p w:rsidR="00221462" w:rsidRDefault="00221462" w:rsidP="00221462">
      <w:r>
        <w:t xml:space="preserve">4.1. </w:t>
      </w:r>
      <w:r>
        <w:rPr>
          <w:rFonts w:hint="eastAsia"/>
        </w:rPr>
        <w:t>巴比倫淪亡（</w:t>
      </w:r>
      <w:r>
        <w:t>17:1-19:10</w:t>
      </w:r>
      <w:r>
        <w:rPr>
          <w:rFonts w:hint="eastAsia"/>
        </w:rPr>
        <w:t>）</w:t>
      </w:r>
    </w:p>
    <w:p w:rsidR="00221462" w:rsidRDefault="00221462" w:rsidP="00221462">
      <w:r>
        <w:t xml:space="preserve">4.1.1. </w:t>
      </w:r>
      <w:r>
        <w:rPr>
          <w:rFonts w:hint="eastAsia"/>
        </w:rPr>
        <w:t>對大淫婦的描寫（</w:t>
      </w:r>
      <w:r>
        <w:t>17:1-6</w:t>
      </w:r>
      <w:r>
        <w:rPr>
          <w:rFonts w:hint="eastAsia"/>
        </w:rPr>
        <w:t>）</w:t>
      </w:r>
    </w:p>
    <w:p w:rsidR="00221462" w:rsidRDefault="00221462" w:rsidP="00221462">
      <w:r>
        <w:t xml:space="preserve">4.1.2. </w:t>
      </w:r>
      <w:r>
        <w:rPr>
          <w:rFonts w:hint="eastAsia"/>
        </w:rPr>
        <w:t>淫婦的毀滅（</w:t>
      </w:r>
      <w:r>
        <w:t>17:7-18</w:t>
      </w:r>
      <w:r>
        <w:rPr>
          <w:rFonts w:hint="eastAsia"/>
        </w:rPr>
        <w:t>）</w:t>
      </w:r>
    </w:p>
    <w:p w:rsidR="00221462" w:rsidRDefault="00221462" w:rsidP="00221462">
      <w:r>
        <w:t xml:space="preserve">4.1.2.1. </w:t>
      </w:r>
      <w:r>
        <w:rPr>
          <w:rFonts w:hint="eastAsia"/>
        </w:rPr>
        <w:t>獸的解釋（</w:t>
      </w:r>
      <w:r>
        <w:t>17:7-8</w:t>
      </w:r>
      <w:r>
        <w:rPr>
          <w:rFonts w:hint="eastAsia"/>
        </w:rPr>
        <w:t>）</w:t>
      </w:r>
    </w:p>
    <w:p w:rsidR="00221462" w:rsidRDefault="00221462" w:rsidP="00221462">
      <w:r>
        <w:t xml:space="preserve">4.1.2.2. </w:t>
      </w:r>
      <w:r>
        <w:rPr>
          <w:rFonts w:hint="eastAsia"/>
        </w:rPr>
        <w:t>七頭的解釋（</w:t>
      </w:r>
      <w:r>
        <w:t>17:9-11</w:t>
      </w:r>
      <w:r>
        <w:rPr>
          <w:rFonts w:hint="eastAsia"/>
        </w:rPr>
        <w:t>）</w:t>
      </w:r>
    </w:p>
    <w:p w:rsidR="00221462" w:rsidRDefault="00221462" w:rsidP="00221462">
      <w:r>
        <w:t xml:space="preserve">4.1.2.3. </w:t>
      </w:r>
      <w:r>
        <w:rPr>
          <w:rFonts w:hint="eastAsia"/>
        </w:rPr>
        <w:t>十角的解釋（</w:t>
      </w:r>
      <w:r>
        <w:t>17:12-14</w:t>
      </w:r>
      <w:r>
        <w:rPr>
          <w:rFonts w:hint="eastAsia"/>
        </w:rPr>
        <w:t>）</w:t>
      </w:r>
    </w:p>
    <w:p w:rsidR="00221462" w:rsidRDefault="00221462" w:rsidP="00221462">
      <w:r>
        <w:t xml:space="preserve">4.1.2.4. </w:t>
      </w:r>
      <w:r>
        <w:rPr>
          <w:rFonts w:hint="eastAsia"/>
        </w:rPr>
        <w:t>羔羊最後的勝利以及大淫婦的結局（</w:t>
      </w:r>
      <w:r>
        <w:t>17:15-18</w:t>
      </w:r>
      <w:r>
        <w:rPr>
          <w:rFonts w:hint="eastAsia"/>
        </w:rPr>
        <w:t>）</w:t>
      </w:r>
    </w:p>
    <w:p w:rsidR="00221462" w:rsidRDefault="00221462" w:rsidP="00221462">
      <w:r>
        <w:t xml:space="preserve">4.1.3. </w:t>
      </w:r>
      <w:r>
        <w:rPr>
          <w:rFonts w:hint="eastAsia"/>
        </w:rPr>
        <w:t>巴比倫傾倒的哀歌（</w:t>
      </w:r>
      <w:r>
        <w:t>18:1-24</w:t>
      </w:r>
      <w:r>
        <w:rPr>
          <w:rFonts w:hint="eastAsia"/>
        </w:rPr>
        <w:t>）</w:t>
      </w:r>
    </w:p>
    <w:p w:rsidR="00221462" w:rsidRDefault="00221462" w:rsidP="00221462">
      <w:r>
        <w:t xml:space="preserve">4.1.3.1. </w:t>
      </w:r>
      <w:r>
        <w:rPr>
          <w:rFonts w:hint="eastAsia"/>
        </w:rPr>
        <w:t>對巴比倫的宣告（</w:t>
      </w:r>
      <w:r>
        <w:t>18:1-3</w:t>
      </w:r>
      <w:r>
        <w:rPr>
          <w:rFonts w:hint="eastAsia"/>
        </w:rPr>
        <w:t>）</w:t>
      </w:r>
    </w:p>
    <w:p w:rsidR="00221462" w:rsidRDefault="00221462" w:rsidP="00221462">
      <w:r>
        <w:t xml:space="preserve">4.1.3.2. </w:t>
      </w:r>
      <w:r>
        <w:rPr>
          <w:rFonts w:hint="eastAsia"/>
        </w:rPr>
        <w:t>對神子民的呼召（</w:t>
      </w:r>
      <w:r>
        <w:t>18:4-8</w:t>
      </w:r>
      <w:r>
        <w:rPr>
          <w:rFonts w:hint="eastAsia"/>
        </w:rPr>
        <w:t>）</w:t>
      </w:r>
    </w:p>
    <w:p w:rsidR="00221462" w:rsidRDefault="00221462" w:rsidP="00221462">
      <w:r>
        <w:t xml:space="preserve">4.1.3.3. </w:t>
      </w:r>
      <w:r>
        <w:rPr>
          <w:rFonts w:hint="eastAsia"/>
        </w:rPr>
        <w:t>世人為巴比倫悲哀（</w:t>
      </w:r>
      <w:r>
        <w:t>18:4-8</w:t>
      </w:r>
      <w:r>
        <w:rPr>
          <w:rFonts w:hint="eastAsia"/>
        </w:rPr>
        <w:t>）</w:t>
      </w:r>
    </w:p>
    <w:p w:rsidR="00221462" w:rsidRDefault="00221462" w:rsidP="00221462">
      <w:r>
        <w:t xml:space="preserve">4.1.3.4. </w:t>
      </w:r>
      <w:r>
        <w:rPr>
          <w:rFonts w:hint="eastAsia"/>
        </w:rPr>
        <w:t>巴比倫被毀滅（</w:t>
      </w:r>
      <w:r>
        <w:t>18:21-24</w:t>
      </w:r>
      <w:r>
        <w:rPr>
          <w:rFonts w:hint="eastAsia"/>
        </w:rPr>
        <w:t>）</w:t>
      </w:r>
    </w:p>
    <w:p w:rsidR="00221462" w:rsidRDefault="00221462" w:rsidP="00221462">
      <w:r>
        <w:t xml:space="preserve">4.1.4. </w:t>
      </w:r>
      <w:r>
        <w:rPr>
          <w:rFonts w:hint="eastAsia"/>
        </w:rPr>
        <w:t>讚美之歌（</w:t>
      </w:r>
      <w:r>
        <w:t>19:1-10</w:t>
      </w:r>
      <w:r>
        <w:rPr>
          <w:rFonts w:hint="eastAsia"/>
        </w:rPr>
        <w:t>）</w:t>
      </w:r>
    </w:p>
    <w:p w:rsidR="00221462" w:rsidRDefault="00221462" w:rsidP="00221462">
      <w:r>
        <w:t xml:space="preserve">4.1.4.1. </w:t>
      </w:r>
      <w:r>
        <w:rPr>
          <w:rFonts w:hint="eastAsia"/>
        </w:rPr>
        <w:t>天上的讚美（</w:t>
      </w:r>
      <w:r>
        <w:t>19:1-5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4.1.4.2. </w:t>
      </w:r>
      <w:r>
        <w:rPr>
          <w:rFonts w:hint="eastAsia"/>
        </w:rPr>
        <w:t>羔羊的婚宴（</w:t>
      </w:r>
      <w:r>
        <w:t>19:6-10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4.2. </w:t>
      </w:r>
      <w:r>
        <w:rPr>
          <w:rFonts w:hint="eastAsia"/>
        </w:rPr>
        <w:t>最後勝利（</w:t>
      </w:r>
      <w:r>
        <w:t>19:11-21:8</w:t>
      </w:r>
      <w:r>
        <w:rPr>
          <w:rFonts w:hint="eastAsia"/>
        </w:rPr>
        <w:t>）</w:t>
      </w:r>
    </w:p>
    <w:p w:rsidR="00221462" w:rsidRDefault="00221462" w:rsidP="00221462">
      <w:r>
        <w:t xml:space="preserve">4.2.1. </w:t>
      </w:r>
      <w:r>
        <w:rPr>
          <w:rFonts w:hint="eastAsia"/>
        </w:rPr>
        <w:t>基督再來（</w:t>
      </w:r>
      <w:r>
        <w:t>19:11-16</w:t>
      </w:r>
      <w:r>
        <w:rPr>
          <w:rFonts w:hint="eastAsia"/>
        </w:rPr>
        <w:t>）</w:t>
      </w:r>
    </w:p>
    <w:p w:rsidR="00221462" w:rsidRDefault="00221462" w:rsidP="00221462">
      <w:r>
        <w:t xml:space="preserve">4.2.2. </w:t>
      </w:r>
      <w:r>
        <w:rPr>
          <w:rFonts w:hint="eastAsia"/>
        </w:rPr>
        <w:t>筵宴邀請（</w:t>
      </w:r>
      <w:r>
        <w:t>19:17-18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4.2.3. </w:t>
      </w:r>
      <w:r>
        <w:rPr>
          <w:rFonts w:hint="eastAsia"/>
        </w:rPr>
        <w:t>基督的最後勝利（</w:t>
      </w:r>
      <w:r>
        <w:t>19:19-21</w:t>
      </w:r>
      <w:r>
        <w:rPr>
          <w:rFonts w:hint="eastAsia"/>
        </w:rPr>
        <w:t>）</w:t>
      </w:r>
    </w:p>
    <w:p w:rsidR="00221462" w:rsidRDefault="00221462" w:rsidP="00221462">
      <w:r>
        <w:t xml:space="preserve">4.2.4. </w:t>
      </w:r>
      <w:r>
        <w:rPr>
          <w:rFonts w:hint="eastAsia"/>
        </w:rPr>
        <w:t>撒但受綁（</w:t>
      </w:r>
      <w:r>
        <w:t>20:1-3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4.2.5. </w:t>
      </w:r>
      <w:r>
        <w:rPr>
          <w:rFonts w:hint="eastAsia"/>
        </w:rPr>
        <w:t>千禧年與撒但的末日（</w:t>
      </w:r>
      <w:r>
        <w:t>20:4-10</w:t>
      </w:r>
      <w:r>
        <w:rPr>
          <w:rFonts w:hint="eastAsia"/>
        </w:rPr>
        <w:t>）</w:t>
      </w:r>
    </w:p>
    <w:p w:rsidR="00221462" w:rsidRDefault="00221462" w:rsidP="00221462">
      <w:r>
        <w:t xml:space="preserve">4.2.6. </w:t>
      </w:r>
      <w:r>
        <w:rPr>
          <w:rFonts w:hint="eastAsia"/>
        </w:rPr>
        <w:t>白色大寶座的審判（</w:t>
      </w:r>
      <w:r>
        <w:t>20:11-15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4.2.7. </w:t>
      </w:r>
      <w:r>
        <w:rPr>
          <w:rFonts w:hint="eastAsia"/>
        </w:rPr>
        <w:t>新天新地（</w:t>
      </w:r>
      <w:r>
        <w:t>21:1-8</w:t>
      </w:r>
      <w:r>
        <w:rPr>
          <w:rFonts w:hint="eastAsia"/>
        </w:rPr>
        <w:t>）</w:t>
      </w:r>
    </w:p>
    <w:p w:rsidR="00221462" w:rsidRDefault="00221462" w:rsidP="00221462"/>
    <w:p w:rsidR="00221462" w:rsidRDefault="00221462" w:rsidP="00221462">
      <w:pPr>
        <w:rPr>
          <w:rFonts w:hint="eastAsia"/>
        </w:rPr>
      </w:pPr>
      <w:r>
        <w:t xml:space="preserve">5. </w:t>
      </w:r>
      <w:r>
        <w:rPr>
          <w:rFonts w:hint="eastAsia"/>
        </w:rPr>
        <w:t>異象四：基督工作完成（</w:t>
      </w:r>
      <w:r>
        <w:t>21:9-22:5</w:t>
      </w:r>
      <w:r>
        <w:rPr>
          <w:rFonts w:hint="eastAsia"/>
        </w:rPr>
        <w:t>）</w:t>
      </w:r>
    </w:p>
    <w:p w:rsidR="00221462" w:rsidRDefault="00221462" w:rsidP="00221462">
      <w:pPr>
        <w:rPr>
          <w:rFonts w:hint="eastAsia"/>
        </w:rPr>
      </w:pPr>
      <w:r>
        <w:t xml:space="preserve">5.1. </w:t>
      </w:r>
      <w:r>
        <w:rPr>
          <w:rFonts w:hint="eastAsia"/>
        </w:rPr>
        <w:t>新耶路撒冷（</w:t>
      </w:r>
      <w:r>
        <w:t>21:9-27</w:t>
      </w:r>
      <w:r>
        <w:rPr>
          <w:rFonts w:hint="eastAsia"/>
        </w:rPr>
        <w:t>）</w:t>
      </w:r>
    </w:p>
    <w:p w:rsidR="00221462" w:rsidRDefault="00221462" w:rsidP="00221462">
      <w:r>
        <w:t xml:space="preserve">5.2. </w:t>
      </w:r>
      <w:r>
        <w:rPr>
          <w:rFonts w:hint="eastAsia"/>
        </w:rPr>
        <w:t>新伊甸園（</w:t>
      </w:r>
      <w:r>
        <w:t>22:6-21</w:t>
      </w:r>
      <w:r>
        <w:rPr>
          <w:rFonts w:hint="eastAsia"/>
        </w:rPr>
        <w:t>）</w:t>
      </w:r>
    </w:p>
    <w:p w:rsidR="00221462" w:rsidRDefault="00221462" w:rsidP="00221462"/>
    <w:p w:rsidR="00221462" w:rsidRDefault="00221462" w:rsidP="00221462">
      <w:r>
        <w:t xml:space="preserve">6. </w:t>
      </w:r>
      <w:r>
        <w:rPr>
          <w:rFonts w:hint="eastAsia"/>
        </w:rPr>
        <w:t>結論：耶穌基督最後呼召（</w:t>
      </w:r>
      <w:r>
        <w:t>22:6-21</w:t>
      </w:r>
      <w:r>
        <w:rPr>
          <w:rFonts w:hint="eastAsia"/>
        </w:rPr>
        <w:t>）</w:t>
      </w:r>
    </w:p>
    <w:p w:rsidR="00221462" w:rsidRDefault="00221462" w:rsidP="00221462">
      <w:r>
        <w:rPr>
          <w:rFonts w:hint="eastAsia"/>
        </w:rPr>
        <w:t>注：四個異象都由“進到靈裡”或“在靈裡”引入（</w:t>
      </w:r>
      <w:r>
        <w:t>1:10</w:t>
      </w:r>
      <w:r>
        <w:rPr>
          <w:rFonts w:hint="eastAsia"/>
        </w:rPr>
        <w:t>，</w:t>
      </w:r>
      <w:r>
        <w:t>4:2</w:t>
      </w:r>
      <w:r>
        <w:rPr>
          <w:rFonts w:hint="eastAsia"/>
        </w:rPr>
        <w:t>，</w:t>
      </w:r>
      <w:r>
        <w:t>17:3</w:t>
      </w:r>
      <w:r>
        <w:rPr>
          <w:rFonts w:hint="eastAsia"/>
        </w:rPr>
        <w:t>，</w:t>
      </w:r>
      <w:r>
        <w:t>21:10</w:t>
      </w:r>
      <w:r>
        <w:rPr>
          <w:rFonts w:hint="eastAsia"/>
        </w:rPr>
        <w:t>）。</w:t>
      </w:r>
    </w:p>
    <w:p w:rsidR="00221462" w:rsidRDefault="00221462" w:rsidP="00221462"/>
    <w:p w:rsidR="00221462" w:rsidRDefault="00221462" w:rsidP="00221462">
      <w:r>
        <w:t xml:space="preserve">7. </w:t>
      </w:r>
      <w:r>
        <w:rPr>
          <w:rFonts w:hint="eastAsia"/>
        </w:rPr>
        <w:t>啟示錄的體裁</w:t>
      </w:r>
    </w:p>
    <w:p w:rsidR="00221462" w:rsidRDefault="00221462" w:rsidP="00221462">
      <w:r>
        <w:t xml:space="preserve">7.1. </w:t>
      </w:r>
      <w:r>
        <w:rPr>
          <w:rFonts w:hint="eastAsia"/>
        </w:rPr>
        <w:t>書信</w:t>
      </w:r>
    </w:p>
    <w:p w:rsidR="00221462" w:rsidRDefault="00221462" w:rsidP="00221462">
      <w:r>
        <w:rPr>
          <w:rFonts w:hint="eastAsia"/>
        </w:rPr>
        <w:t>啟示錄是約翰寫給他所關心的小亞細亞七間教會的，就像保羅寫給加拉太教會或者腓立比教會一樣。一般來說，書信往往是針對一個獨特群體和處境而寫的，這</w:t>
      </w:r>
      <w:r>
        <w:rPr>
          <w:rFonts w:hint="eastAsia"/>
        </w:rPr>
        <w:lastRenderedPageBreak/>
        <w:t>個特色也在啟示錄可以找到。啟示錄是針對當時教會多次受到逼迫，以及信徒面對帝皇崇拜的壓力而寫的。</w:t>
      </w:r>
    </w:p>
    <w:p w:rsidR="00221462" w:rsidRDefault="00221462" w:rsidP="00221462">
      <w:r>
        <w:rPr>
          <w:rFonts w:hint="eastAsia"/>
        </w:rPr>
        <w:t>啟示錄是一封傳閱的書信，要輪流在小亞細亞的七間教會誦讀的，所以啟示錄在開頭部分，是針對那七間教會的真實處境而寫，然後在最後加一句：“聖靈向眾教會所說的話，凡有耳的，就應當聽。”表示同樣的處境也適合於其他教會。另一方面，七教會的情況與將要發生的事情息息相關，這他說明了第</w:t>
      </w:r>
      <w:r>
        <w:t>4-22</w:t>
      </w:r>
      <w:r>
        <w:rPr>
          <w:rFonts w:hint="eastAsia"/>
        </w:rPr>
        <w:t>章就是針對頭三章的處境來發展的。</w:t>
      </w:r>
    </w:p>
    <w:p w:rsidR="00221462" w:rsidRDefault="00221462" w:rsidP="00221462">
      <w:r>
        <w:t>1:4-5</w:t>
      </w:r>
      <w:r>
        <w:rPr>
          <w:rFonts w:hint="eastAsia"/>
        </w:rPr>
        <w:t>是新約書信典型的問候語。至於整封信的結語，則在</w:t>
      </w:r>
      <w:r>
        <w:t>22:21</w:t>
      </w:r>
      <w:r>
        <w:rPr>
          <w:rFonts w:hint="eastAsia"/>
        </w:rPr>
        <w:t>：“願主耶穌的恩惠常與眾聖徒同在，阿們！”所以整卷</w:t>
      </w:r>
      <w:r>
        <w:t xml:space="preserve">22 </w:t>
      </w:r>
      <w:r>
        <w:rPr>
          <w:rFonts w:hint="eastAsia"/>
        </w:rPr>
        <w:t>章的啟示錄是一封首尾呼應的信。</w:t>
      </w:r>
    </w:p>
    <w:p w:rsidR="00221462" w:rsidRDefault="00221462" w:rsidP="00221462">
      <w:r>
        <w:t xml:space="preserve">7.2. </w:t>
      </w:r>
      <w:r>
        <w:rPr>
          <w:rFonts w:hint="eastAsia"/>
        </w:rPr>
        <w:t>先知文學（預言）</w:t>
      </w:r>
    </w:p>
    <w:p w:rsidR="00221462" w:rsidRDefault="00221462" w:rsidP="00221462">
      <w:r>
        <w:rPr>
          <w:rFonts w:hint="eastAsia"/>
        </w:rPr>
        <w:t>啟</w:t>
      </w:r>
      <w:r>
        <w:t>1:3</w:t>
      </w:r>
      <w:r>
        <w:rPr>
          <w:rFonts w:hint="eastAsia"/>
        </w:rPr>
        <w:t>清楚地交待這是一部先知文學，作者強調書上所記的都是預言，凡是聆聽又遵守這些預言的，都會蒙神賜福。</w:t>
      </w:r>
    </w:p>
    <w:p w:rsidR="00221462" w:rsidRDefault="00221462" w:rsidP="00221462">
      <w:r>
        <w:rPr>
          <w:rFonts w:hint="eastAsia"/>
        </w:rPr>
        <w:t>另外，作者曾經看見異象，他所寫的都是異象的內容。異像是神和先知說話的其中一種形式，由此可以知道作者像舊約先知一樣，有相同的蒙召經歷。</w:t>
      </w:r>
    </w:p>
    <w:p w:rsidR="00221462" w:rsidRDefault="00221462" w:rsidP="00221462">
      <w:r>
        <w:rPr>
          <w:rFonts w:hint="eastAsia"/>
        </w:rPr>
        <w:t>在某個角度上來看，啟示錄承接了舊約先知的傳統（如</w:t>
      </w:r>
      <w:r>
        <w:t>10:7</w:t>
      </w:r>
      <w:r>
        <w:rPr>
          <w:rFonts w:hint="eastAsia"/>
        </w:rPr>
        <w:t>），從經文裡，我們看到作者約翰將自己列入舊約和新約的先知行列裡面。</w:t>
      </w:r>
    </w:p>
    <w:p w:rsidR="00221462" w:rsidRDefault="00221462" w:rsidP="00221462">
      <w:r>
        <w:rPr>
          <w:rFonts w:hint="eastAsia"/>
        </w:rPr>
        <w:t>先知的信息具有兩方面的功能，一個是宣告神的心意；另一個是預告神的作為，兩者是不能分割的。宣告神的心意是指先知從神那裡得到默示，然後代替神向自己世代的人說話。按照這樣來說，啟示錄的主要聽眾就是第一世紀的信徒，所以我們如果要清楚明白啟示錄的信息，就必須瞭解當時的歷史、宗教等等背景資料。</w:t>
      </w:r>
    </w:p>
    <w:p w:rsidR="00221462" w:rsidRDefault="00221462" w:rsidP="00221462">
      <w:r>
        <w:rPr>
          <w:rFonts w:hint="eastAsia"/>
        </w:rPr>
        <w:t>至於預告神的作為這個功能，則是透過神過去向舊約時代的人的所作所為，看到神為他們所設定的目標。先知在新約中說的話，可以說是聖靈引導傳道人對世人所說的話；而教會乃是將神為世人所啟示的目標，以及祂為人類設定的旨意啟示出來。</w:t>
      </w:r>
    </w:p>
    <w:p w:rsidR="00221462" w:rsidRDefault="00221462" w:rsidP="00221462">
      <w:r>
        <w:rPr>
          <w:rFonts w:hint="eastAsia"/>
        </w:rPr>
        <w:t>啟示錄可以說是預言的高峰，綜合了舊約中對於未世的預言片段，其中特別多使用的是但以理書、以賽亞書和以西結書的預言材料。事實上，啟示錄使用了很多舊約的材料，具體地發展了舊約經文的思想，但是卻沒有直接引述舊約。</w:t>
      </w:r>
    </w:p>
    <w:p w:rsidR="00221462" w:rsidRDefault="00221462" w:rsidP="00221462">
      <w:r>
        <w:t xml:space="preserve">7.3. </w:t>
      </w:r>
      <w:r>
        <w:rPr>
          <w:rFonts w:hint="eastAsia"/>
        </w:rPr>
        <w:t>啟示體裁</w:t>
      </w:r>
    </w:p>
    <w:p w:rsidR="00221462" w:rsidRDefault="00221462" w:rsidP="00221462">
      <w:r>
        <w:rPr>
          <w:rFonts w:hint="eastAsia"/>
        </w:rPr>
        <w:t>啟示錄一開頭便已經告訴我們，這卷書是“耶穌基督的啟示”，在原文希臘文中，啟示錄的第一個字就是“啟示”。</w:t>
      </w:r>
    </w:p>
    <w:p w:rsidR="00221462" w:rsidRDefault="00221462" w:rsidP="00221462">
      <w:r>
        <w:rPr>
          <w:rFonts w:hint="eastAsia"/>
        </w:rPr>
        <w:t>“啟示”這個詞隱含一種特殊的意義，但是在作者的時代，這個詞只是指移去一個隱藏物件的上蓋，使所藏的東西能夠顯示出來，正如揭開一幅油畫前的布幕一樣。在第一世紀，“啟示文學”這個名詞成為一種特殊的文學著作的專用名詞，主要是把神在歷史裡的目的啟示出來，特別是指：惡人會有審判臨到他們，而神的國會賜給義人。</w:t>
      </w:r>
    </w:p>
    <w:p w:rsidR="00221462" w:rsidRDefault="00221462" w:rsidP="00221462">
      <w:r>
        <w:rPr>
          <w:rFonts w:hint="eastAsia"/>
        </w:rPr>
        <w:t>啟示文學是流行在主前</w:t>
      </w:r>
      <w:r>
        <w:t>200</w:t>
      </w:r>
      <w:r>
        <w:rPr>
          <w:rFonts w:hint="eastAsia"/>
        </w:rPr>
        <w:t>年至主後</w:t>
      </w:r>
      <w:r>
        <w:t>100</w:t>
      </w:r>
      <w:r>
        <w:rPr>
          <w:rFonts w:hint="eastAsia"/>
        </w:rPr>
        <w:t>年左右的一種猶太文學類型，目的是傳達神對人類歷史演進的旨意，舊約的《但以理書》就是最早的啟示文學。</w:t>
      </w:r>
    </w:p>
    <w:p w:rsidR="00221462" w:rsidRDefault="00221462" w:rsidP="00221462">
      <w:r>
        <w:rPr>
          <w:rFonts w:hint="eastAsia"/>
        </w:rPr>
        <w:lastRenderedPageBreak/>
        <w:t>在兩約之間，出現了不少模擬的作品，大部分都是涉及基督來臨和神國度的建立的，不過全部都是假託以色列古代聖哲的名字來發表的，譬如《以諾書》、《亞伯拉罕默示錄》、《摩西升天記》、《以利亞默示錄》、《以斯拉默示錄》等。這類著作往往隨意運用象徵性事物來表達它們的信息，然而沒有一本像約翰的啟示錄這樣，頻密地用象徵詞語，有些象徵事物更加被標準化了，譬如海中的獸是指政權逼害等等。</w:t>
      </w:r>
    </w:p>
    <w:p w:rsidR="00221462" w:rsidRDefault="00221462" w:rsidP="00221462">
      <w:r>
        <w:rPr>
          <w:rFonts w:hint="eastAsia"/>
        </w:rPr>
        <w:t>啟示文學是以先知文學作為基礎的，先知文學早已關注“耶和華的日子”、“耶和華的永遠國度”等等題目，啟示文學則把這個期待未世來臨的渴望加劇。啟示文學的特徵可以從形式和內容兩方面來說。在形式方面，啟示文學喜歡用異像的方式來表達，通常需要一位解釋的天使。另外也會用很多象徵性的語言，其至是一些奇異的圖畫，譬如七頭十角的獸、婦人坐在七座山上等等，這是都屬</w:t>
      </w:r>
      <w:r>
        <w:rPr>
          <w:rFonts w:ascii="Calibri" w:hAnsi="Calibri" w:cs="Calibri"/>
        </w:rPr>
        <w:t/>
      </w:r>
      <w:r>
        <w:rPr>
          <w:rFonts w:hint="eastAsia"/>
        </w:rPr>
        <w:t>象徵語言。另一方面，作者往往用偽名，假裝古時的英雄來傳達信息，譬如表示自己是以諾、亞伯拉罕等等，這種做法的原因很可能是為了提高權威性，不過這種情況並沒有在啟示錄發生，作者約翰一開始便表明了自己真正的身分，表示對於自己擁有先知的權柄充滿信心。</w:t>
      </w:r>
    </w:p>
    <w:p w:rsidR="00221462" w:rsidRDefault="00221462" w:rsidP="00221462">
      <w:r>
        <w:rPr>
          <w:rFonts w:hint="eastAsia"/>
        </w:rPr>
        <w:t>啟示文學內容方面的特徵，主要是關注逼近的結局和天上的奧秘，約翰從“現在”的角度來看將來要發生的事情。總結來說，啟示錄針對具體的歷史處境，把終末的事情啟示出來，鼓勵信徒要對主至死忠心，以致能夠逃避永遠的審判，並且和得勝的基督一同享受神國的榮耀。</w:t>
      </w:r>
    </w:p>
    <w:p w:rsidR="00EB4FBC" w:rsidRPr="00221462" w:rsidRDefault="00221462"/>
    <w:sectPr w:rsidR="00EB4FBC" w:rsidRPr="002214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5C"/>
    <w:rsid w:val="00221462"/>
    <w:rsid w:val="003312FB"/>
    <w:rsid w:val="00417B5C"/>
    <w:rsid w:val="005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2021-07-15T08:06:00Z</dcterms:created>
  <dcterms:modified xsi:type="dcterms:W3CDTF">2021-07-15T08:07:00Z</dcterms:modified>
</cp:coreProperties>
</file>