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2" w:rsidRDefault="00D33592" w:rsidP="00D33592">
      <w:r>
        <w:rPr>
          <w:rFonts w:hint="eastAsia"/>
        </w:rPr>
        <w:t>第</w:t>
      </w:r>
      <w:r>
        <w:t>17</w:t>
      </w:r>
      <w:r>
        <w:rPr>
          <w:rFonts w:hint="eastAsia"/>
        </w:rPr>
        <w:t>講：智慧人的言語（</w:t>
      </w:r>
      <w: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22:17-24:34</w:t>
      </w:r>
      <w:proofErr w:type="gramStart"/>
      <w:r>
        <w:rPr>
          <w:rFonts w:hint="eastAsia"/>
        </w:rPr>
        <w:t>）</w:t>
      </w:r>
      <w:proofErr w:type="gramEnd"/>
    </w:p>
    <w:p w:rsidR="00D33592" w:rsidRDefault="00D33592" w:rsidP="00D33592">
      <w:pPr>
        <w:rPr>
          <w:rFonts w:hint="eastAsia"/>
        </w:rPr>
      </w:pPr>
      <w:r>
        <w:rPr>
          <w:rFonts w:hint="eastAsia"/>
        </w:rPr>
        <w:t>系列：箴言</w:t>
      </w:r>
    </w:p>
    <w:p w:rsidR="00D33592" w:rsidRDefault="00D33592" w:rsidP="00D33592">
      <w:r>
        <w:rPr>
          <w:rFonts w:hint="eastAsia"/>
        </w:rPr>
        <w:t>講員：文惠</w:t>
      </w:r>
    </w:p>
    <w:p w:rsidR="00D33592" w:rsidRDefault="00D33592" w:rsidP="00D33592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24</w:t>
      </w:r>
      <w:r>
        <w:rPr>
          <w:rFonts w:hint="eastAsia"/>
        </w:rPr>
        <w:t>章，智慧人再一次提醒，不要因為惡人生活安逸、財寶增加而心懷不平，想學他們的做法，甚至找辦法和他們成為朋友。經文這裡警告不要和他們相處，因為惡人的言行都是虧欠神的，害人害己，如果學他們的行為，就會掉進惡人的網羅中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24:1-2</w:t>
      </w:r>
      <w:r>
        <w:rPr>
          <w:rFonts w:hint="eastAsia"/>
        </w:rPr>
        <w:t>，不要嫉妒惡人的興旺。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24:3-7</w:t>
      </w:r>
      <w:r>
        <w:rPr>
          <w:rFonts w:hint="eastAsia"/>
        </w:rPr>
        <w:t>，說明不可以嫉妒的原因。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24:8-9</w:t>
      </w:r>
      <w:r>
        <w:rPr>
          <w:rFonts w:hint="eastAsia"/>
        </w:rPr>
        <w:t>，講不要設計作惡。“思念”原文的意思就是“計謀”。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24:10</w:t>
      </w:r>
      <w:r>
        <w:rPr>
          <w:rFonts w:hint="eastAsia"/>
        </w:rPr>
        <w:t>，我們內心的慌張。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24:11-12</w:t>
      </w:r>
      <w:r>
        <w:rPr>
          <w:rFonts w:hint="eastAsia"/>
        </w:rPr>
        <w:t>的主題是怎樣救人。這是和舊約的律法有關係的。</w:t>
      </w:r>
      <w:proofErr w:type="gramStart"/>
      <w:r>
        <w:rPr>
          <w:rFonts w:hint="eastAsia"/>
        </w:rPr>
        <w:t>參出</w:t>
      </w:r>
      <w:proofErr w:type="gramEnd"/>
      <w:r>
        <w:t>23:4-5</w:t>
      </w:r>
      <w:r>
        <w:rPr>
          <w:rFonts w:hint="eastAsia"/>
        </w:rPr>
        <w:t>。這兒引申出來是指，我們要有憐憫的心腸，樂於幫助別人，這樣，神就照你所行的報應你。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24:13-14</w:t>
      </w:r>
      <w:r>
        <w:rPr>
          <w:rFonts w:hint="eastAsia"/>
        </w:rPr>
        <w:t>，形容得著智慧，就像吃了蜜一樣甘甜，同時得到神的賜福。在聖經裡，蜜預</w:t>
      </w:r>
      <w:proofErr w:type="gramStart"/>
      <w:r>
        <w:rPr>
          <w:rFonts w:hint="eastAsia"/>
        </w:rPr>
        <w:t>表著</w:t>
      </w:r>
      <w:proofErr w:type="gramEnd"/>
      <w:r>
        <w:rPr>
          <w:rFonts w:hint="eastAsia"/>
        </w:rPr>
        <w:t>豐富，</w:t>
      </w:r>
      <w:proofErr w:type="gramStart"/>
      <w:r>
        <w:rPr>
          <w:rFonts w:hint="eastAsia"/>
        </w:rPr>
        <w:t>參撒上</w:t>
      </w:r>
      <w:proofErr w:type="gramEnd"/>
      <w:r>
        <w:t>14:29</w:t>
      </w:r>
      <w:r>
        <w:rPr>
          <w:rFonts w:hint="eastAsia"/>
        </w:rPr>
        <w:t>，詩</w:t>
      </w:r>
      <w:r>
        <w:t>81:16</w:t>
      </w:r>
      <w:r>
        <w:rPr>
          <w:rFonts w:hint="eastAsia"/>
        </w:rPr>
        <w:t>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24:16-</w:t>
      </w:r>
      <w:proofErr w:type="gramStart"/>
      <w:r>
        <w:t>17</w:t>
      </w:r>
      <w:r>
        <w:rPr>
          <w:rFonts w:hint="eastAsia"/>
        </w:rPr>
        <w:t>節說到的</w:t>
      </w:r>
      <w:proofErr w:type="gramEnd"/>
      <w:r>
        <w:rPr>
          <w:rFonts w:hint="eastAsia"/>
        </w:rPr>
        <w:t>“跌倒”，按照希伯來文原文，跌倒並沒有犯罪的意思，而是指遭遇災難、苦難，反而“傾倒”是指犯罪作惡。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24:17-18</w:t>
      </w:r>
      <w:r>
        <w:rPr>
          <w:rFonts w:hint="eastAsia"/>
        </w:rPr>
        <w:t>，幸災樂禍的態度，是神不容許的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箴</w:t>
      </w:r>
      <w:proofErr w:type="gramEnd"/>
      <w:r>
        <w:t>17:5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。但是與神為敵的人跌倒，是公義的彰顯，意義層次上是不同的，詩篇</w:t>
      </w:r>
      <w:r>
        <w:t>58:10</w:t>
      </w:r>
      <w:r>
        <w:rPr>
          <w:rFonts w:hint="eastAsia"/>
        </w:rPr>
        <w:t>是針對著與神為敵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24:19-20</w:t>
      </w:r>
      <w:r>
        <w:rPr>
          <w:rFonts w:hint="eastAsia"/>
        </w:rPr>
        <w:t>，勸我們不要嫉妒惡人。</w:t>
      </w:r>
    </w:p>
    <w:p w:rsidR="00D33592" w:rsidRDefault="00D33592" w:rsidP="00D33592">
      <w:r>
        <w:rPr>
          <w:rFonts w:hint="eastAsia"/>
        </w:rPr>
        <w:t>智慧人</w:t>
      </w:r>
      <w:r>
        <w:t>30</w:t>
      </w:r>
      <w:r>
        <w:rPr>
          <w:rFonts w:hint="eastAsia"/>
        </w:rPr>
        <w:t>句言語中，三次提出“不要嫉妒惡人”的勸告：</w:t>
      </w:r>
      <w:proofErr w:type="gramStart"/>
      <w:r>
        <w:rPr>
          <w:rFonts w:hint="eastAsia"/>
        </w:rPr>
        <w:t>箴</w:t>
      </w:r>
      <w:proofErr w:type="gramEnd"/>
      <w:r>
        <w:t>23:17</w:t>
      </w:r>
      <w:r>
        <w:rPr>
          <w:rFonts w:hint="eastAsia"/>
        </w:rPr>
        <w:t>；</w:t>
      </w:r>
      <w:proofErr w:type="gramStart"/>
      <w:r>
        <w:rPr>
          <w:rFonts w:hint="eastAsia"/>
        </w:rPr>
        <w:t>箴</w:t>
      </w:r>
      <w:proofErr w:type="gramEnd"/>
      <w:r>
        <w:t>24:</w:t>
      </w:r>
      <w:r>
        <w:rPr>
          <w:rFonts w:hint="eastAsia"/>
        </w:rPr>
        <w:t>；</w:t>
      </w:r>
      <w:proofErr w:type="gramStart"/>
      <w:r>
        <w:rPr>
          <w:rFonts w:hint="eastAsia"/>
        </w:rPr>
        <w:t>箴</w:t>
      </w:r>
      <w:proofErr w:type="gramEnd"/>
      <w:r>
        <w:t>24:19-20</w:t>
      </w:r>
      <w:r>
        <w:rPr>
          <w:rFonts w:hint="eastAsia"/>
        </w:rPr>
        <w:t>。</w:t>
      </w:r>
    </w:p>
    <w:p w:rsidR="00D33592" w:rsidRDefault="00D33592" w:rsidP="00D33592">
      <w:r>
        <w:rPr>
          <w:rFonts w:hint="eastAsia"/>
        </w:rPr>
        <w:t>“燈”這個字在聖經中有兩個不同的解釋，第一種是光輝和幸福的意思；第二種是指後代的意思，從“燈必熄滅”這句話，更能感受到惡人的結局是多麼悲慘了。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24:21</w:t>
      </w:r>
      <w:r>
        <w:rPr>
          <w:rFonts w:hint="eastAsia"/>
        </w:rPr>
        <w:t>，重要的勸告：要人敬畏神和君王。如果君王違反真理，我們就要遵從神而不遵從人了，這是聖經的教導。“反復無常的人”是指心懷二意，只知道自己、不知道有神的人。</w:t>
      </w:r>
    </w:p>
    <w:p w:rsidR="00D33592" w:rsidRDefault="00D33592" w:rsidP="00D33592">
      <w:r>
        <w:rPr>
          <w:rFonts w:hint="eastAsia"/>
        </w:rPr>
        <w:t>箴言</w:t>
      </w:r>
      <w:r>
        <w:t>24:23-34</w:t>
      </w:r>
      <w:r>
        <w:rPr>
          <w:rFonts w:hint="eastAsia"/>
        </w:rPr>
        <w:t>是第二部分的智慧箴言，主題是勸人不可以</w:t>
      </w:r>
      <w:proofErr w:type="gramStart"/>
      <w:r>
        <w:rPr>
          <w:rFonts w:hint="eastAsia"/>
        </w:rPr>
        <w:t>瞻</w:t>
      </w:r>
      <w:proofErr w:type="gramEnd"/>
      <w:r>
        <w:rPr>
          <w:rFonts w:hint="eastAsia"/>
        </w:rPr>
        <w:t>徇情面，惡</w:t>
      </w:r>
      <w:proofErr w:type="gramStart"/>
      <w:r>
        <w:rPr>
          <w:rFonts w:hint="eastAsia"/>
        </w:rPr>
        <w:t>的要責</w:t>
      </w:r>
      <w:proofErr w:type="gramEnd"/>
      <w:r>
        <w:rPr>
          <w:rFonts w:hint="eastAsia"/>
        </w:rPr>
        <w:t>，對人要誠實，工作要殷勤，這些都是和我們的日常生活息息相關的。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24:23-25</w:t>
      </w:r>
      <w:r>
        <w:rPr>
          <w:rFonts w:hint="eastAsia"/>
        </w:rPr>
        <w:t>說，在審判的時候要公正、不要徇私。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24:26</w:t>
      </w:r>
      <w:r>
        <w:rPr>
          <w:rFonts w:hint="eastAsia"/>
        </w:rPr>
        <w:t>是講到正直的應對。“親嘴”是猶太人的風俗，表示對別人的敬愛，有的查經書把親嘴的</w:t>
      </w:r>
      <w:proofErr w:type="gramStart"/>
      <w:r>
        <w:rPr>
          <w:rFonts w:hint="eastAsia"/>
        </w:rPr>
        <w:t>意思解作</w:t>
      </w:r>
      <w:proofErr w:type="gramEnd"/>
      <w:r>
        <w:rPr>
          <w:rFonts w:hint="eastAsia"/>
        </w:rPr>
        <w:t>“得了人的心”，</w:t>
      </w:r>
      <w:proofErr w:type="gramStart"/>
      <w:r>
        <w:rPr>
          <w:rFonts w:hint="eastAsia"/>
        </w:rPr>
        <w:t>參撒下</w:t>
      </w:r>
      <w:proofErr w:type="gramEnd"/>
      <w:r>
        <w:t>15:5</w:t>
      </w:r>
      <w:r>
        <w:rPr>
          <w:rFonts w:hint="eastAsia"/>
        </w:rPr>
        <w:t>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24:27</w:t>
      </w:r>
      <w:r>
        <w:rPr>
          <w:rFonts w:hint="eastAsia"/>
        </w:rPr>
        <w:t>，用建造房屋比喻，我們做任何事情，都要未雨綢繆，預先計畫，然後才施展才能。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24:28-29</w:t>
      </w:r>
      <w:r>
        <w:rPr>
          <w:rFonts w:hint="eastAsia"/>
        </w:rPr>
        <w:t>，作者再次提醒要</w:t>
      </w:r>
      <w:proofErr w:type="gramStart"/>
      <w:r>
        <w:rPr>
          <w:rFonts w:hint="eastAsia"/>
        </w:rPr>
        <w:t>謹慎口</w:t>
      </w:r>
      <w:proofErr w:type="gramEnd"/>
      <w:r>
        <w:rPr>
          <w:rFonts w:hint="eastAsia"/>
        </w:rPr>
        <w:t>中的言語，不可隨便說話。這兩節經文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</w:t>
      </w:r>
      <w:r>
        <w:rPr>
          <w:rFonts w:hint="eastAsia"/>
        </w:rPr>
        <w:lastRenderedPageBreak/>
        <w:t>有四點內容：</w:t>
      </w:r>
    </w:p>
    <w:p w:rsidR="00D33592" w:rsidRDefault="00D33592" w:rsidP="00D33592">
      <w:r>
        <w:t xml:space="preserve">* </w:t>
      </w:r>
      <w:r>
        <w:rPr>
          <w:rFonts w:hint="eastAsia"/>
        </w:rPr>
        <w:t>不要顛倒是非陷害人</w:t>
      </w:r>
    </w:p>
    <w:p w:rsidR="00D33592" w:rsidRDefault="00D33592" w:rsidP="00D33592">
      <w:r>
        <w:t xml:space="preserve">* </w:t>
      </w:r>
      <w:r>
        <w:rPr>
          <w:rFonts w:hint="eastAsia"/>
        </w:rPr>
        <w:t>不要用言語來欺騙人</w:t>
      </w:r>
    </w:p>
    <w:p w:rsidR="00D33592" w:rsidRDefault="00D33592" w:rsidP="00D33592">
      <w:r>
        <w:t xml:space="preserve">* </w:t>
      </w:r>
      <w:r>
        <w:rPr>
          <w:rFonts w:hint="eastAsia"/>
        </w:rPr>
        <w:t>不要以惡報惡，乃是要以</w:t>
      </w:r>
      <w:proofErr w:type="gramStart"/>
      <w:r>
        <w:rPr>
          <w:rFonts w:hint="eastAsia"/>
        </w:rPr>
        <w:t>善勝惡</w:t>
      </w:r>
      <w:proofErr w:type="gramEnd"/>
    </w:p>
    <w:p w:rsidR="00D33592" w:rsidRDefault="00D33592" w:rsidP="00D33592">
      <w:r>
        <w:t xml:space="preserve">* </w:t>
      </w:r>
      <w:r>
        <w:rPr>
          <w:rFonts w:hint="eastAsia"/>
        </w:rPr>
        <w:t>神會照著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個人的所作所為審判他</w:t>
      </w:r>
    </w:p>
    <w:p w:rsidR="00D33592" w:rsidRDefault="00D33592" w:rsidP="00D33592">
      <w:proofErr w:type="gramStart"/>
      <w:r>
        <w:rPr>
          <w:rFonts w:hint="eastAsia"/>
        </w:rPr>
        <w:t>箴</w:t>
      </w:r>
      <w:proofErr w:type="gramEnd"/>
      <w:r>
        <w:t>24:30-34</w:t>
      </w:r>
      <w:r>
        <w:rPr>
          <w:rFonts w:hint="eastAsia"/>
        </w:rPr>
        <w:t>是懶惰人之歌。</w:t>
      </w:r>
      <w:proofErr w:type="gramStart"/>
      <w:r>
        <w:rPr>
          <w:rFonts w:hint="eastAsia"/>
        </w:rPr>
        <w:t>箴</w:t>
      </w:r>
      <w:proofErr w:type="gramEnd"/>
      <w:r>
        <w:t>24:33-34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6:10-11</w:t>
      </w:r>
      <w:r>
        <w:rPr>
          <w:rFonts w:hint="eastAsia"/>
        </w:rPr>
        <w:t>是一樣的，作者刻意描寫一個懶惰人的結局，使我們引以為戒。</w:t>
      </w:r>
    </w:p>
    <w:p w:rsidR="00EB4FBC" w:rsidRPr="00D33592" w:rsidRDefault="00D33592"/>
    <w:sectPr w:rsidR="00EB4FBC" w:rsidRPr="00D33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19"/>
    <w:rsid w:val="003312FB"/>
    <w:rsid w:val="00417B5C"/>
    <w:rsid w:val="008D1519"/>
    <w:rsid w:val="00D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2021-07-05T23:50:00Z</dcterms:created>
  <dcterms:modified xsi:type="dcterms:W3CDTF">2021-07-05T23:51:00Z</dcterms:modified>
</cp:coreProperties>
</file>