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24" w:rsidRPr="00E23124" w:rsidRDefault="00E23124" w:rsidP="00E2312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E2312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E23124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2</w:t>
      </w:r>
      <w:r w:rsidRPr="00E23124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講：釋義</w:t>
      </w:r>
    </w:p>
    <w:p w:rsidR="00E23124" w:rsidRPr="00E23124" w:rsidRDefault="00E23124" w:rsidP="00E23124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kern w:val="0"/>
          <w:sz w:val="21"/>
          <w:szCs w:val="21"/>
        </w:rPr>
        <w:t>系列：</w:t>
      </w:r>
      <w:hyperlink r:id="rId6" w:history="1">
        <w:r w:rsidRPr="00E23124">
          <w:rPr>
            <w:rFonts w:ascii="Helvetica" w:eastAsia="新細明體" w:hAnsi="Helvetica" w:cs="新細明體" w:hint="eastAsia"/>
            <w:kern w:val="0"/>
            <w:sz w:val="21"/>
            <w:szCs w:val="21"/>
          </w:rPr>
          <w:t>俄巴底亞書</w:t>
        </w:r>
      </w:hyperlink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kern w:val="0"/>
          <w:sz w:val="21"/>
          <w:szCs w:val="21"/>
        </w:rPr>
        <w:t>講員：</w:t>
      </w:r>
      <w:bookmarkStart w:id="0" w:name="_GoBack"/>
      <w:r w:rsidRPr="00E23124">
        <w:rPr>
          <w:rFonts w:ascii="Helvetica" w:eastAsia="新細明體" w:hAnsi="Helvetica" w:cs="新細明體" w:hint="eastAsia"/>
          <w:kern w:val="0"/>
          <w:sz w:val="21"/>
          <w:szCs w:val="21"/>
        </w:rPr>
        <w:t>陶麗敏</w:t>
      </w:r>
      <w:bookmarkEnd w:id="0"/>
    </w:p>
    <w:p w:rsidR="00E23124" w:rsidRPr="00E23124" w:rsidRDefault="00E23124" w:rsidP="00E23124">
      <w:pPr>
        <w:widowControl/>
        <w:spacing w:line="240" w:lineRule="atLeast"/>
        <w:textAlignment w:val="baseline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第一部分非常簡短：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俄巴底亞得了耶和華的默示。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雖然只是短短的一句，卻讓我們看到了先知書的特色。是什麼特色呢？就是所有的先知都是宣講神的信息，而不是宣講自己的信息。先知們蒙召是為了要服事神，而不是要抬舉自己。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，有許多弟兄姊妹很樂意服事神，但是作為服事神的僕人，就需要常常反省自己的生命，究竟我們是為了自己，還是為了神而參與服事？究竟我們是在博取人的掌聲，還是為了什麼呢？希望我們能夠從先知的身上得到一些啟發吧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第二部分是第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節的下半部分。這部分回應上半節所說的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默示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。關於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默示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我們要留意三件事情：第一，是默示的內容針對以東，這是俄巴底亞書的中心訊息。第二，除了俄巴底亞以外，還有另外一位使者在宣講神的信息。我們不知道他是誰，我們只可以肯定他和俄巴底亞都是宣告者。第三，這位使者被差派去召喚列國與以東爭戰，這是覆亡的預告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我們會不會曾經向神發出過疑問，為什麼神還不做事情？為什麼祂容忍不合理的事情繼續下去？為什麼我們看不到情況有改變？信徒有這種疑問並不是不正常，因為現在信徒的身邊實在有太多令人搖頭歎息的事情發生，但是神又好像什麼都沒有做。信徒們可能有兩種反應：第一就是灰心喪志，認為神忽視了他們，不再理他們了。另一個反應是神不作、我們去做。為了公義，我們要替神做些事情，但是我們卻不向神禱告，我們僭越了神的主權。有時候，我們以為自己可以彰顯神的公義，事實卻剛好相反。這節經文正好提醒我們，神在祂的時刻裡，會按照自己的心意工作，施行公義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第三部分是從第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2-16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節。我們可以先看看第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2-9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節，這幾節經文主要是描述以東的迅速衰落，透過具體的對比手法，顯出以東一定會滅亡，不能夠復興。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在這幾節經文裡，有幾點是我們可以留意的。第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節的開首應該有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看哪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這兩個字，先知要聽眾留意神奇妙的作為。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先知用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山穴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高處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大鷹高飛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星宿之間搭窩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以掃的隱密處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以掃山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等詞語去形容以東這個地區，因為以東整個國家位處峻峭的山地，居高臨下，理論上是很難攻佔的，以東人敢於任意妄為，所倚恃的就是地理形勢的優越。也許以東人在心裡說：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再怎麼惡劣的情況，也不過是退回來，牢牢地守住這片山地，敵人又能拿我怎樣呢？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從人的眼光來看，以東那片山地的確能夠讓人安枕無憂，但是神作事遠非人的想像。以東的失敗有兩個原因：第一，是神定意要以東滅亡，第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節：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我使你以東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……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為最小，被人大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大藐視。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節：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“……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我必從那里拉下你來，這是耶和華說的。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以東人從來沒有想過會失敗，但是神要這個民族嘗到了從高處掉下來的滋味，全能的神要使以東面對危難。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以東另一個覆亡的原因是被盟友出賣。第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把那個情況描寫得淋漓盡致。遭出賣可以分為兩部分來看，首先是盟邦曾經作出空洞的承諾，使者往還只是禮儀上的，真正的支援卻不見蹤影。有一些盟邦甚至是笑裡藏刀、背後暗箭，非常可怕。以東人從來沒有想過，自己竟然被信任的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朋友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所害。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以東的遭遇就好像碰上盜匪一樣，一掃而空。第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節中段可以翻譯為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強盜若夜間來到，豈不會偷竊直到夠了呢？你將會怎樣被滅絕。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節下半部分提到的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偷葡萄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是反義描寫，偷葡萄的通常只會偷一點點，不會把全園子的葡萄偷盡，但是以東所面對的情況不是這樣。以東所遭遇的不是短時間、局部的破壞，而是全面的、永久性的毀滅。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10-14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節是第三個段落的第二部分。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無論是在過去，或者是今天的法庭上，要將被告定罪必須先指出他的罪狀。這是為了顯出法庭的公義，以及犯人罪有應得，法庭並沒有冤枉好人。那麼，以東人的罪名是什麼呢？第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10-14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節列出了以東人的罪狀。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以東人第一個罪名可以總結為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冷漠無情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向兄弟雅各行強暴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。在兄弟之間，完全沒有愛，其中一方還欺負另一方，這是令人難以想像的。可是以東人卻是這樣做了，換來的是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羞愧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永遠斷絕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，可以說是罪有應得。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節，我們應該留意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你竟站在一旁，像與他們同夥。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兩句。神對公義的要求和一般世俗不同。經文的內容大概是反映巴比倫圍攻猶大的日子。當猶大國勢岌岌可危的時候，以東人什麼都沒有做，表面上是保持中立，實際上真的是這樣嗎？當日，猶大難民四出逃亡，哀鴻遍野，以東人卻拒絕難民入境避難，任由猶大難民在曠野跋涉，巴比倫人不需要花太多力氣就可以將這些漏網之魚俘虜了。在遠處觀看的以東人只是報以一句：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嘿！都被抓住了。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在神的眼中，原來這也是罪。那些容讓暴力發生而默不作聲的人，是犯罪者的同伴。他們默默的支持犯罪，所以神一定會嚴厲地對付他們。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中國人有一句俗語：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各家自掃門前雪，那管他人瓦上霜。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雖然很多人口裡和心裡都不會認同這句話，但是在行動上卻是在做類似的事情。只要那些不公義和不公平的事情不是發生在自己身上，他們就會保持緘默。這種態度是不對的。作為天父的子女，耶穌要求我們作世上的鹽和光。我們的回應是什麼？我們是否容許那些不義的事情在我們身邊不斷的發生呢？當我們身邊的人不斷地被不義所傷害的時候，我們是否置身事外，一點也不覺得心疼，沒想過要幫忙呢？如果是這樣，我們要問自己，究竟憐憫和公義對於我們來說，有多重要呢？盼望弟兄姊妹好好的想一想這些問題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節，我們要留意三個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不當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，這是責備的詞語，用現代的話就是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不應該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。神責備以東人什麼呢？原來他們在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幸災樂禍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。以東人在冷眼旁觀的同時，咀巴也沒有閑著。你仿佛聽到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他們在猶大人遭到大難時，說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活該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應有此報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，甚至是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做得好！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之類的話。可是這一節的開首明明寫著，這些被冷言嘲諷的災民正是以東人的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兄弟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。以東人的所作所為，讓人覺得匪夷所思。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節可以用八個字來概括以東人的罪行，就是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趁火打劫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助紂為虐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。這兩節經文一共有五個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不當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，都是指責非常嚴重的行為。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節描寫以東人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進他們的城門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，是指以東人跟隨著巴比倫大軍進入猶大的城邑，以征服者的形像出現在猶大國境之內。以東人在兄弟之邦遭難的時候，不僅沒有加以援手，反而加入敵方的陣營裡，一起侵略猶大，這分明是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趁火打劫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的行為。經文描寫以東人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看著他們受苦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，更進一步的是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伸手搶他們的財物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，使猶大人蒙受更大的痛苦和哀傷。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節寫到以東人助紂為虐，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岔路口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指道路的交匯處。當巴比倫人從北方和西方進侵猶大國時，因為東邊是死海，無路可逃，猶大的難民只能夠向南方逃命，以東正好在猶大的南邊，但是把守著猶大人唯一活命之路的以東人，卻以兩種殘忍的手法對待猶大的難民：第一，是屠殺這些孤立無援的兄弟；第二，是把這些難民抓起來交給巴比倫人。結果可想而知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節記載了以東人最邪惡的罪行。弟兄姊妹，或許我們不至於好像以東人那樣趁火打劫、助紂為虐，但是我們仍然要小心自己的心態。我們要常常反省，是否在我們應當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仗義執言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的時候，我們卻保持緘默呢？在我們應當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扶一把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的時候，我們卻袖手旁觀呢？我們要明白，任由罪惡滋生，我們可能會習以為常，變得接受罪惡，以錯為對，我們的價值判斷就會被扭曲了。摩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5:24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提到了神對他子民的期望，這節經文是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惟願公平如大水滾滾、使公義如江河滔滔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，但願神的子民都能夠持守一切行事為人的原則。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10-14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節，先知提出了對以東人的控罪。第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15-16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節是對以東人的判決書。第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節特別是針對以東。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耶和華降罰的日子臨近萬國你怎樣行，他也必照樣向你行，你的報應必歸到你頭上。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讀到這節經文的時候，我們很容易聯想到中國人的一句諺語，就是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以其人之道，還治其人之身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。以東人的不義，神沒有視而不見，當日子來到的時候，神要施行懲罰。不管怎麼樣，以東人是無法躲避神的懲罰的。公義的主一定會按照祂所定的時刻行事。第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是一個普遍性的裁判。當日，欺壓猶大的除了巴比倫和以東以外，還有其他鄰近的國家。他們都來踩猶大一腳。這些都是神所使用的工具。當他們所做的是不公義的、是罪惡的時候，神沒有視而不見。當猶大已經受到了他應得的懲罰之後，其他行事邪惡的國家也要面對神的審判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俄巴底亞書第四部分是第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17-21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節，是復興雅各家的應許的訊息。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我們如果留意第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節，就會發現經文是回應第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節。當日，猶大好像已經被毀滅了，沒有希望了。但是猶大人在神的保守之中，竟然還有能夠逃脫的。就憑著這些存留的少數人，猶大得以復興。反觀以東人，他們卻完全敗亡了。經文裡，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雅各家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約瑟家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是全以色列人的代表，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以掃家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是以東人的代表，兩者最後的命運成為強烈的對比。火與碎楷相對，是一個很具體的比喻。一個興旺、火熱，另一個被燒、遭滅盡。我們要留心經文的總結是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這是耶和華說的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。神就是那位公平，施行審判的神。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19-21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節是以色列人全面復興的描寫。以色列人重新奪得過去的失地。南地曾經被以東攻佔，現在以東的土地卻被猶大人所取得。非利士人是猶大國西邊的強敵，現在西部地區的居民可以過太平的日子了。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便雅憫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是以色列北方的重要支派，他們代表了以色列民的北方疆土。撒瑪利亞更是北國的首都，現在都重歸以色列人所有。經文這種鋪排，說明了以色列的復興不是片面的、個別、短時間的，而是全面的、永久的。經文也暗示了散居和被擄的猶大人都得著神的眷顧。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節上半部分可以翻譯為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被擄到哈臘的以色列人，必佔有迦南人的土地，直到撒勒法。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王下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18:11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記載：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亞述王將以色列人擄到亞述，把他們安置在哈臘，與歌散的哈博河邊，並瑪代人的城邑。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那些在主前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721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年被趕逐到遠方的以色列人，可能已經被人遺忘了，但是神沒有忘記他們。現在，他們可以安居在原屬北方支派的土地上，而且領土更廣闊，因為撒勒法是北方推羅西頓間的一個海港。這裡本來不是屬</w:t>
      </w:r>
      <w:r w:rsidRPr="00E231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以色列人的。西法拉大概是指遙遠的地方，這裡是指散居到遠方的猶大人。他們都可以回歸故國，在南地定居。</w:t>
      </w:r>
    </w:p>
    <w:p w:rsidR="00E23124" w:rsidRPr="00E23124" w:rsidRDefault="00E23124" w:rsidP="00E2312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19-20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節的預言，對當時飽經憂患，國運衰微的猶大來說，簡直是不可思議的。如果你是當日猶大人中的一份子，你會相信俄巴底亞先知的預言嗎？還是以為這是瘋子的胡言亂語呢？在第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</w:t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節，先知一再申明，這事必定成就。錫安山是聖殿的所在，是以色列民族的象徵，它必復興，以東必被審判。一切的主權都是屬</w:t>
      </w:r>
      <w:r w:rsidRPr="00E2312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神的。祂一定會秉行公義，屬祂的子民一定會得到復興。</w:t>
      </w:r>
      <w:r w:rsidRPr="00E2312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E2312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不曉得你對公義有怎麼樣的看法，是按你自己的心意呢？還是按照神的標準呢？在患難的日子裡，你是否仍仰望神，相信祂會保守你呢？當不義的事情發生時，你會選擇保持沉默呢？還是盡力維護公平公義呢？希望俄巴底亞書的研讀能夠在這些方面，帶給你一些新的亮光吧。</w:t>
      </w:r>
    </w:p>
    <w:p w:rsidR="00E23124" w:rsidRPr="00E23124" w:rsidRDefault="00E23124" w:rsidP="00E2312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E23124" w:rsidRDefault="00E23124"/>
    <w:sectPr w:rsidR="00EB4FBC" w:rsidRPr="00E231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26FEF"/>
    <w:multiLevelType w:val="multilevel"/>
    <w:tmpl w:val="C6A4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7F"/>
    <w:rsid w:val="00021D7F"/>
    <w:rsid w:val="003312FB"/>
    <w:rsid w:val="00417B5C"/>
    <w:rsid w:val="00E2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2312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2312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231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31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23124"/>
  </w:style>
  <w:style w:type="paragraph" w:styleId="a4">
    <w:name w:val="Balloon Text"/>
    <w:basedOn w:val="a"/>
    <w:link w:val="a5"/>
    <w:uiPriority w:val="99"/>
    <w:semiHidden/>
    <w:unhideWhenUsed/>
    <w:rsid w:val="00E23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31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2312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2312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231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31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23124"/>
  </w:style>
  <w:style w:type="paragraph" w:styleId="a4">
    <w:name w:val="Balloon Text"/>
    <w:basedOn w:val="a"/>
    <w:link w:val="a5"/>
    <w:uiPriority w:val="99"/>
    <w:semiHidden/>
    <w:unhideWhenUsed/>
    <w:rsid w:val="00E23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3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410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96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174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709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obad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2021-07-13T03:10:00Z</dcterms:created>
  <dcterms:modified xsi:type="dcterms:W3CDTF">2021-07-13T03:11:00Z</dcterms:modified>
</cp:coreProperties>
</file>