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B7" w:rsidRDefault="00C11DB7" w:rsidP="00C11DB7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C11DB7" w:rsidRDefault="00C11DB7" w:rsidP="00C11DB7">
      <w:r>
        <w:rPr>
          <w:rFonts w:hint="eastAsia"/>
        </w:rPr>
        <w:t>系列：猶大書</w:t>
      </w:r>
    </w:p>
    <w:p w:rsidR="00C11DB7" w:rsidRDefault="00C11DB7" w:rsidP="00C11DB7">
      <w:r>
        <w:rPr>
          <w:rFonts w:hint="eastAsia"/>
        </w:rPr>
        <w:t>講員：李蘭</w:t>
      </w:r>
    </w:p>
    <w:p w:rsidR="00C11DB7" w:rsidRDefault="00C11DB7" w:rsidP="00C11DB7">
      <w:bookmarkStart w:id="0" w:name="_GoBack"/>
      <w:bookmarkEnd w:id="0"/>
      <w:r>
        <w:t xml:space="preserve">1. </w:t>
      </w:r>
      <w:r>
        <w:rPr>
          <w:rFonts w:hint="eastAsia"/>
        </w:rPr>
        <w:t>主題思想</w:t>
      </w:r>
    </w:p>
    <w:p w:rsidR="00C11DB7" w:rsidRDefault="00C11DB7" w:rsidP="00C11DB7">
      <w:r>
        <w:rPr>
          <w:rFonts w:hint="eastAsia"/>
        </w:rPr>
        <w:t>面對異端和假教師的挑戰，猶大書簡潔有力地斥責了異端的錯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，勸勉信徒要竭力抗辯，並在真道、禱告、生活態度中奮起自強。</w:t>
      </w:r>
    </w:p>
    <w:p w:rsidR="00C11DB7" w:rsidRDefault="00C11DB7" w:rsidP="00C11DB7"/>
    <w:p w:rsidR="00C11DB7" w:rsidRDefault="00C11DB7" w:rsidP="00C11DB7">
      <w:pPr>
        <w:rPr>
          <w:rFonts w:hint="eastAsia"/>
        </w:rPr>
      </w:pPr>
      <w:r>
        <w:t xml:space="preserve">2. </w:t>
      </w:r>
      <w:r>
        <w:rPr>
          <w:rFonts w:hint="eastAsia"/>
        </w:rPr>
        <w:t>作者</w:t>
      </w:r>
    </w:p>
    <w:p w:rsidR="00C11DB7" w:rsidRDefault="00C11DB7" w:rsidP="00C11DB7">
      <w:r>
        <w:rPr>
          <w:rFonts w:hint="eastAsia"/>
        </w:rPr>
        <w:t>從猶</w:t>
      </w:r>
      <w:r>
        <w:t>1</w:t>
      </w:r>
      <w:r>
        <w:rPr>
          <w:rFonts w:hint="eastAsia"/>
        </w:rPr>
        <w:t>節我們知道，猶大書的作者是“耶穌基督的僕人，雅各的弟兄猶大”。他是主的弟弟。也是雅各的兄弟。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13:55</w:t>
      </w:r>
      <w:r>
        <w:rPr>
          <w:rFonts w:hint="eastAsia"/>
        </w:rPr>
        <w:t>和</w:t>
      </w:r>
      <w:proofErr w:type="gramStart"/>
      <w:r>
        <w:rPr>
          <w:rFonts w:hint="eastAsia"/>
        </w:rPr>
        <w:t>可</w:t>
      </w:r>
      <w:proofErr w:type="gramEnd"/>
      <w:r>
        <w:t>6:3</w:t>
      </w:r>
      <w:r>
        <w:rPr>
          <w:rFonts w:hint="eastAsia"/>
        </w:rPr>
        <w:t>指出，馬利亞在耶穌出生之後，和約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生了幾個孩子，分別是雅各、約西、西門和猶大，另外還有幾個妹妹。）雅各和猶大都是在耶穌升天後才歸主的，猶大的兄弟雅各後來成為耶路撒冷的領袖，寫了雅各書。而猶大書行文風格之簡潔，和雅各書相似。</w:t>
      </w:r>
    </w:p>
    <w:p w:rsidR="00C11DB7" w:rsidRDefault="00C11DB7" w:rsidP="00C11DB7"/>
    <w:p w:rsidR="00C11DB7" w:rsidRDefault="00C11DB7" w:rsidP="00C11DB7">
      <w:r>
        <w:t xml:space="preserve">3. </w:t>
      </w:r>
      <w:r>
        <w:rPr>
          <w:rFonts w:hint="eastAsia"/>
        </w:rPr>
        <w:t>寫信對象</w:t>
      </w:r>
    </w:p>
    <w:p w:rsidR="00C11DB7" w:rsidRDefault="00C11DB7" w:rsidP="00C11DB7">
      <w:r>
        <w:rPr>
          <w:rFonts w:hint="eastAsia"/>
        </w:rPr>
        <w:t>猶大書並無指明特定受信對象，寫作地點也不詳，但很有可能不在巴勒斯坦，而收信者是住在巴勒斯坦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一些僑居各地的歸主的猶太人和外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信徒。由於猶大知道教會中出現了背道者，於是猶大就提醒他們有關</w:t>
      </w:r>
      <w:proofErr w:type="gramStart"/>
      <w:r>
        <w:rPr>
          <w:rFonts w:hint="eastAsia"/>
        </w:rPr>
        <w:t>離經背</w:t>
      </w:r>
      <w:proofErr w:type="gramEnd"/>
      <w:r>
        <w:rPr>
          <w:rFonts w:hint="eastAsia"/>
        </w:rPr>
        <w:t>道的問題。從</w:t>
      </w:r>
      <w:r>
        <w:t>17-18</w:t>
      </w:r>
      <w:r>
        <w:rPr>
          <w:rFonts w:hint="eastAsia"/>
        </w:rPr>
        <w:t>節可知此信可能是寫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最初使徒傳道的時期之後，大約是主後</w:t>
      </w:r>
      <w:r>
        <w:t>70</w:t>
      </w:r>
      <w:r>
        <w:rPr>
          <w:rFonts w:hint="eastAsia"/>
        </w:rPr>
        <w:t>到</w:t>
      </w:r>
      <w:r>
        <w:t>80</w:t>
      </w:r>
      <w:r>
        <w:rPr>
          <w:rFonts w:hint="eastAsia"/>
        </w:rPr>
        <w:t>之間。當時教會面對的一大困難挑戰是異端邪說猖狂，引致信徒多有跌倒。</w:t>
      </w:r>
    </w:p>
    <w:p w:rsidR="00C11DB7" w:rsidRDefault="00C11DB7" w:rsidP="00C11DB7"/>
    <w:p w:rsidR="00C11DB7" w:rsidRDefault="00C11DB7" w:rsidP="00C11DB7">
      <w:r>
        <w:t xml:space="preserve">4. </w:t>
      </w:r>
      <w:r>
        <w:rPr>
          <w:rFonts w:hint="eastAsia"/>
        </w:rPr>
        <w:t>時代背景</w:t>
      </w:r>
    </w:p>
    <w:p w:rsidR="00C11DB7" w:rsidRDefault="00C11DB7" w:rsidP="00C11DB7">
      <w:r>
        <w:rPr>
          <w:rFonts w:hint="eastAsia"/>
        </w:rPr>
        <w:t>其實在第一世紀開始，教會便受到異端和錯誤教導的威脅。在猶大的時代，假師傅的情況非常嚴重，他們在信徒中間來往，濫用神的恩典，以神的僕人自居，實際上卻是基督十字架的仇敵。</w:t>
      </w:r>
      <w:proofErr w:type="gramStart"/>
      <w:r>
        <w:rPr>
          <w:rFonts w:hint="eastAsia"/>
        </w:rPr>
        <w:t>離經背</w:t>
      </w:r>
      <w:proofErr w:type="gramEnd"/>
      <w:r>
        <w:rPr>
          <w:rFonts w:hint="eastAsia"/>
        </w:rPr>
        <w:t>道的人聲稱自己是真信徒，但是事實上卻從來沒有重生。猶大書的目的，就是要把這些叛徒揭露出來，同時提醒他的讀者要防備這種人，並且要隨時預備好自己，</w:t>
      </w:r>
      <w:proofErr w:type="gramStart"/>
      <w:r>
        <w:rPr>
          <w:rFonts w:hint="eastAsia"/>
        </w:rPr>
        <w:t>用神的</w:t>
      </w:r>
      <w:proofErr w:type="gramEnd"/>
      <w:r>
        <w:rPr>
          <w:rFonts w:hint="eastAsia"/>
        </w:rPr>
        <w:t>真理去抵抗這些乖謬的教訓。</w:t>
      </w:r>
    </w:p>
    <w:p w:rsidR="00C11DB7" w:rsidRDefault="00C11DB7" w:rsidP="00C11DB7">
      <w:r>
        <w:rPr>
          <w:rFonts w:hint="eastAsia"/>
        </w:rPr>
        <w:t>作者用沒有雨的雲彩、秋天沒有果子的樹和流蕩的星，來描寫假裝虔敬、骨子裡</w:t>
      </w:r>
      <w:proofErr w:type="gramStart"/>
      <w:r>
        <w:rPr>
          <w:rFonts w:hint="eastAsia"/>
        </w:rPr>
        <w:t>卻滿是邪惡</w:t>
      </w:r>
      <w:proofErr w:type="gramEnd"/>
      <w:r>
        <w:rPr>
          <w:rFonts w:hint="eastAsia"/>
        </w:rPr>
        <w:t>的人。他舉出舊約</w:t>
      </w:r>
      <w:proofErr w:type="gramStart"/>
      <w:r>
        <w:rPr>
          <w:rFonts w:hint="eastAsia"/>
        </w:rPr>
        <w:t>所記神懲罰</w:t>
      </w:r>
      <w:proofErr w:type="gramEnd"/>
      <w:r>
        <w:rPr>
          <w:rFonts w:hint="eastAsia"/>
        </w:rPr>
        <w:t>犯罪的人、天使和城市的史事，說明神不會放過罪惡。他又引用了《以諾一書》和《摩西升天記》兩本為當時讀者所熟悉的啟示文學來說明神的憤怒難當，犯罪的必受刑罰。他要信徒提高警覺，並要深信神能保守他們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失腳、無瑕無</w:t>
      </w:r>
      <w:proofErr w:type="gramStart"/>
      <w:r>
        <w:rPr>
          <w:rFonts w:hint="eastAsia"/>
        </w:rPr>
        <w:t>疵</w:t>
      </w:r>
      <w:proofErr w:type="gramEnd"/>
      <w:r>
        <w:rPr>
          <w:rFonts w:hint="eastAsia"/>
        </w:rPr>
        <w:t>、歡歡喜喜進到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的榮耀裡。</w:t>
      </w:r>
    </w:p>
    <w:p w:rsidR="00C11DB7" w:rsidRDefault="00C11DB7" w:rsidP="00C11DB7"/>
    <w:p w:rsidR="00C11DB7" w:rsidRDefault="00C11DB7" w:rsidP="00C11DB7">
      <w:r>
        <w:t xml:space="preserve">5. </w:t>
      </w:r>
      <w:r>
        <w:rPr>
          <w:rFonts w:hint="eastAsia"/>
        </w:rPr>
        <w:t>猶大書的寫作特色</w:t>
      </w:r>
    </w:p>
    <w:p w:rsidR="00C11DB7" w:rsidRDefault="00C11DB7" w:rsidP="00C11DB7">
      <w:r>
        <w:t xml:space="preserve">5.1. </w:t>
      </w:r>
      <w:r>
        <w:rPr>
          <w:rFonts w:hint="eastAsia"/>
        </w:rPr>
        <w:t>作者所針對的異端以及處理的手法，與彼得後書非常相似，用心看，會發現猶大書除了前面</w:t>
      </w:r>
      <w:r>
        <w:t>3</w:t>
      </w:r>
      <w:r>
        <w:rPr>
          <w:rFonts w:hint="eastAsia"/>
        </w:rPr>
        <w:t>節和最後</w:t>
      </w:r>
      <w:r>
        <w:t>7</w:t>
      </w:r>
      <w:r>
        <w:rPr>
          <w:rFonts w:hint="eastAsia"/>
        </w:rPr>
        <w:t>節之外，內容字眼和彼得後書都很一致。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特別猶</w:t>
      </w:r>
      <w:r>
        <w:t>4-16</w:t>
      </w:r>
      <w:r>
        <w:rPr>
          <w:rFonts w:hint="eastAsia"/>
        </w:rPr>
        <w:t>節與彼後</w:t>
      </w:r>
      <w:r>
        <w:t>2:1-18</w:t>
      </w:r>
      <w:r>
        <w:rPr>
          <w:rFonts w:hint="eastAsia"/>
        </w:rPr>
        <w:t>很像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所不同的是：彼得後書常用將來式時態預告假師傅出現，猶大書就多用現在式時態形容異端；彼得後書論到譏誚者因耶穌遲遲不再</w:t>
      </w:r>
      <w:r>
        <w:rPr>
          <w:rFonts w:hint="eastAsia"/>
        </w:rPr>
        <w:lastRenderedPageBreak/>
        <w:t>來而大加駁斥解說，而猶大書就沒有提到這方面。</w:t>
      </w:r>
    </w:p>
    <w:p w:rsidR="00C11DB7" w:rsidRDefault="00C11DB7" w:rsidP="00C11DB7">
      <w:r>
        <w:t xml:space="preserve">5.2. </w:t>
      </w:r>
      <w:r>
        <w:rPr>
          <w:rFonts w:hint="eastAsia"/>
        </w:rPr>
        <w:t>猶大書引用了猶太人民間作品《摩西升天記》和</w:t>
      </w:r>
      <w:proofErr w:type="gramStart"/>
      <w:r>
        <w:rPr>
          <w:rFonts w:hint="eastAsia"/>
        </w:rPr>
        <w:t>次經了《以諾一書》</w:t>
      </w:r>
      <w:proofErr w:type="gramEnd"/>
      <w:r>
        <w:rPr>
          <w:rFonts w:hint="eastAsia"/>
        </w:rPr>
        <w:t>的內容。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“次經”指的是在兩約之間寫成的猶太典籍，由於那時猶太人經歷不少動亂，所以作品多反映出猶太人對未來的盼望。這些文學作品，由人意出發創作，不是經典，相對於神所默示的正經正典聖經，</w:t>
      </w:r>
      <w:proofErr w:type="gramStart"/>
      <w:r>
        <w:rPr>
          <w:rFonts w:hint="eastAsia"/>
        </w:rPr>
        <w:t>就叫次經</w:t>
      </w:r>
      <w:proofErr w:type="gramEnd"/>
      <w:r>
        <w:rPr>
          <w:rFonts w:hint="eastAsia"/>
        </w:rPr>
        <w:t>了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雖然猶大引用了次經，但他引用的兩本作品都在早期教會中備受尊崇，而深為當時讀者所知。</w:t>
      </w:r>
    </w:p>
    <w:p w:rsidR="00C11DB7" w:rsidRDefault="00C11DB7" w:rsidP="00C11DB7">
      <w:r>
        <w:t xml:space="preserve">5.3. </w:t>
      </w:r>
      <w:r>
        <w:rPr>
          <w:rFonts w:hint="eastAsia"/>
        </w:rPr>
        <w:t>猶大書作者愛用“三”的組合說明真理，例如：</w:t>
      </w:r>
      <w:r>
        <w:t>5-7</w:t>
      </w:r>
      <w:r>
        <w:rPr>
          <w:rFonts w:hint="eastAsia"/>
        </w:rPr>
        <w:t>節提到歷史上三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審判（以色列人、天使、所多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與鄰近城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的人）、</w:t>
      </w:r>
      <w:r>
        <w:t>11</w:t>
      </w:r>
      <w:r>
        <w:rPr>
          <w:rFonts w:hint="eastAsia"/>
        </w:rPr>
        <w:t>節提及三個歷史的鑒戒（該隱、巴蘭、可拉）、</w:t>
      </w:r>
      <w:r>
        <w:t>22</w:t>
      </w:r>
      <w:r>
        <w:rPr>
          <w:rFonts w:hint="eastAsia"/>
        </w:rPr>
        <w:t>節提到對三種人的不同態度。（憐憫存疑心的人、從火中搶救陷入異端的人，謹慎警惕地憐憫邪</w:t>
      </w:r>
      <w:proofErr w:type="gramStart"/>
      <w:r>
        <w:rPr>
          <w:rFonts w:hint="eastAsia"/>
        </w:rPr>
        <w:t>僻</w:t>
      </w:r>
      <w:proofErr w:type="gramEnd"/>
      <w:r>
        <w:rPr>
          <w:rFonts w:hint="eastAsia"/>
        </w:rPr>
        <w:t>無度的人），還有：三次使用“親愛的弟兄啊！”以表情</w:t>
      </w:r>
      <w:proofErr w:type="gramStart"/>
      <w:r>
        <w:rPr>
          <w:rFonts w:hint="eastAsia"/>
        </w:rPr>
        <w:t>辭</w:t>
      </w:r>
      <w:proofErr w:type="gramEnd"/>
      <w:r>
        <w:rPr>
          <w:rFonts w:hint="eastAsia"/>
        </w:rPr>
        <w:t>懇切（</w:t>
      </w:r>
      <w:r>
        <w:t>3</w:t>
      </w:r>
      <w:r>
        <w:rPr>
          <w:rFonts w:hint="eastAsia"/>
        </w:rPr>
        <w:t>、</w:t>
      </w:r>
      <w:r>
        <w:t>17</w:t>
      </w:r>
      <w:r>
        <w:rPr>
          <w:rFonts w:hint="eastAsia"/>
        </w:rPr>
        <w:t>、</w:t>
      </w:r>
      <w:r>
        <w:t>20</w:t>
      </w:r>
      <w:r>
        <w:rPr>
          <w:rFonts w:hint="eastAsia"/>
        </w:rPr>
        <w:t>節）。</w:t>
      </w:r>
    </w:p>
    <w:p w:rsidR="00C11DB7" w:rsidRDefault="00C11DB7" w:rsidP="00C11DB7"/>
    <w:p w:rsidR="00C11DB7" w:rsidRDefault="00C11DB7" w:rsidP="00C11DB7">
      <w:r>
        <w:t xml:space="preserve">6. </w:t>
      </w:r>
      <w:r>
        <w:rPr>
          <w:rFonts w:hint="eastAsia"/>
        </w:rPr>
        <w:t>分段大綱</w:t>
      </w:r>
    </w:p>
    <w:p w:rsidR="00C11DB7" w:rsidRDefault="00C11DB7" w:rsidP="00C11DB7">
      <w:r>
        <w:rPr>
          <w:rFonts w:hint="eastAsia"/>
        </w:rPr>
        <w:t>猶大書可以分為五個大段落：</w:t>
      </w:r>
    </w:p>
    <w:p w:rsidR="00C11DB7" w:rsidRDefault="00C11DB7" w:rsidP="00C11DB7">
      <w:r>
        <w:t xml:space="preserve">6.1. </w:t>
      </w:r>
      <w:r>
        <w:rPr>
          <w:rFonts w:hint="eastAsia"/>
        </w:rPr>
        <w:t>問安（</w:t>
      </w:r>
      <w:r>
        <w:t>1-2</w:t>
      </w:r>
      <w:r>
        <w:rPr>
          <w:rFonts w:hint="eastAsia"/>
        </w:rPr>
        <w:t>節）</w:t>
      </w:r>
    </w:p>
    <w:p w:rsidR="00C11DB7" w:rsidRDefault="00C11DB7" w:rsidP="00C11DB7">
      <w:r>
        <w:t xml:space="preserve">6.2. </w:t>
      </w:r>
      <w:r>
        <w:rPr>
          <w:rFonts w:hint="eastAsia"/>
        </w:rPr>
        <w:t>寫信目的（</w:t>
      </w:r>
      <w:r>
        <w:t>3-4</w:t>
      </w:r>
      <w:r>
        <w:rPr>
          <w:rFonts w:hint="eastAsia"/>
        </w:rPr>
        <w:t>節）</w:t>
      </w:r>
    </w:p>
    <w:p w:rsidR="00C11DB7" w:rsidRDefault="00C11DB7" w:rsidP="00C11DB7">
      <w:r>
        <w:t xml:space="preserve">6.3. </w:t>
      </w:r>
      <w:r>
        <w:rPr>
          <w:rFonts w:hint="eastAsia"/>
        </w:rPr>
        <w:t>斥責假師傅（</w:t>
      </w:r>
      <w:r>
        <w:t>5-16</w:t>
      </w:r>
      <w:r>
        <w:rPr>
          <w:rFonts w:hint="eastAsia"/>
        </w:rPr>
        <w:t>節）</w:t>
      </w:r>
    </w:p>
    <w:p w:rsidR="00C11DB7" w:rsidRDefault="00C11DB7" w:rsidP="00C11DB7">
      <w:r>
        <w:t xml:space="preserve">6.3.1. </w:t>
      </w:r>
      <w:r>
        <w:rPr>
          <w:rFonts w:hint="eastAsia"/>
        </w:rPr>
        <w:t>歷史上背道者受審判的三個例子（</w:t>
      </w:r>
      <w:r>
        <w:t>5-7</w:t>
      </w:r>
      <w:r>
        <w:rPr>
          <w:rFonts w:hint="eastAsia"/>
        </w:rPr>
        <w:t>節）</w:t>
      </w:r>
    </w:p>
    <w:p w:rsidR="00C11DB7" w:rsidRDefault="00C11DB7" w:rsidP="00C11DB7">
      <w:r>
        <w:t xml:space="preserve">6.3.2. </w:t>
      </w:r>
      <w:r>
        <w:rPr>
          <w:rFonts w:hint="eastAsia"/>
        </w:rPr>
        <w:t>指出假師傅背道者的錯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（</w:t>
      </w:r>
      <w:r>
        <w:t>8-16</w:t>
      </w:r>
      <w:r>
        <w:rPr>
          <w:rFonts w:hint="eastAsia"/>
        </w:rPr>
        <w:t>節）</w:t>
      </w:r>
    </w:p>
    <w:p w:rsidR="00C11DB7" w:rsidRDefault="00C11DB7" w:rsidP="00C11DB7">
      <w:r>
        <w:t xml:space="preserve">6.3.2.1. </w:t>
      </w:r>
      <w:r>
        <w:rPr>
          <w:rFonts w:hint="eastAsia"/>
        </w:rPr>
        <w:t>斥責他們背叛基督權柄（</w:t>
      </w:r>
      <w:r>
        <w:t>8-10</w:t>
      </w:r>
      <w:r>
        <w:rPr>
          <w:rFonts w:hint="eastAsia"/>
        </w:rPr>
        <w:t>節）</w:t>
      </w:r>
    </w:p>
    <w:p w:rsidR="00C11DB7" w:rsidRDefault="00C11DB7" w:rsidP="00C11DB7">
      <w:r>
        <w:t xml:space="preserve">6.3.2.2. </w:t>
      </w:r>
      <w:r>
        <w:rPr>
          <w:rFonts w:hint="eastAsia"/>
        </w:rPr>
        <w:t>斥責他們走在錯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的道中（</w:t>
      </w:r>
      <w:r>
        <w:t>11</w:t>
      </w:r>
      <w:r>
        <w:rPr>
          <w:rFonts w:hint="eastAsia"/>
        </w:rPr>
        <w:t>節）</w:t>
      </w:r>
    </w:p>
    <w:p w:rsidR="00C11DB7" w:rsidRDefault="00C11DB7" w:rsidP="00C11DB7">
      <w:r>
        <w:t xml:space="preserve">6.3.2.3. </w:t>
      </w:r>
      <w:r>
        <w:rPr>
          <w:rFonts w:hint="eastAsia"/>
        </w:rPr>
        <w:t>斥責他們</w:t>
      </w:r>
      <w:proofErr w:type="gramStart"/>
      <w:r>
        <w:rPr>
          <w:rFonts w:hint="eastAsia"/>
        </w:rPr>
        <w:t>領羊入</w:t>
      </w:r>
      <w:proofErr w:type="gramEnd"/>
      <w:r>
        <w:rPr>
          <w:rFonts w:hint="eastAsia"/>
        </w:rPr>
        <w:t>歧途（</w:t>
      </w:r>
      <w:r>
        <w:t>12-13</w:t>
      </w:r>
      <w:r>
        <w:rPr>
          <w:rFonts w:hint="eastAsia"/>
        </w:rPr>
        <w:t>節）</w:t>
      </w:r>
    </w:p>
    <w:p w:rsidR="00C11DB7" w:rsidRDefault="00C11DB7" w:rsidP="00C11DB7">
      <w:r>
        <w:t xml:space="preserve">6.3.2.4. </w:t>
      </w:r>
      <w:r>
        <w:rPr>
          <w:rFonts w:hint="eastAsia"/>
        </w:rPr>
        <w:t>斥責他們言行隨從私欲（</w:t>
      </w:r>
      <w:r>
        <w:t>14-16</w:t>
      </w:r>
      <w:r>
        <w:rPr>
          <w:rFonts w:hint="eastAsia"/>
        </w:rPr>
        <w:t>節）</w:t>
      </w:r>
    </w:p>
    <w:p w:rsidR="00C11DB7" w:rsidRDefault="00C11DB7" w:rsidP="00C11DB7">
      <w:r>
        <w:t xml:space="preserve">6.4. </w:t>
      </w:r>
      <w:r>
        <w:rPr>
          <w:rFonts w:hint="eastAsia"/>
        </w:rPr>
        <w:t>勸勉信徒如何警醒（</w:t>
      </w:r>
      <w:r>
        <w:t>17-23</w:t>
      </w:r>
      <w:r>
        <w:rPr>
          <w:rFonts w:hint="eastAsia"/>
        </w:rPr>
        <w:t>節），分三小段：</w:t>
      </w:r>
    </w:p>
    <w:p w:rsidR="00C11DB7" w:rsidRDefault="00C11DB7" w:rsidP="00C11DB7">
      <w:r>
        <w:t xml:space="preserve">6.4.1. </w:t>
      </w:r>
      <w:r>
        <w:rPr>
          <w:rFonts w:hint="eastAsia"/>
        </w:rPr>
        <w:t>回想主耶穌給我們有關假師傅要來的提醒（</w:t>
      </w:r>
      <w:r>
        <w:t>17-19</w:t>
      </w:r>
      <w:r>
        <w:rPr>
          <w:rFonts w:hint="eastAsia"/>
        </w:rPr>
        <w:t>節）</w:t>
      </w:r>
    </w:p>
    <w:p w:rsidR="00C11DB7" w:rsidRDefault="00C11DB7" w:rsidP="00C11DB7">
      <w:r>
        <w:t xml:space="preserve">6.4.2. </w:t>
      </w:r>
      <w:r>
        <w:rPr>
          <w:rFonts w:hint="eastAsia"/>
        </w:rPr>
        <w:t>提到如何在個人屬靈操練中保守自己（</w:t>
      </w:r>
      <w:r>
        <w:t>20-21</w:t>
      </w:r>
      <w:r>
        <w:rPr>
          <w:rFonts w:hint="eastAsia"/>
        </w:rPr>
        <w:t>節）</w:t>
      </w:r>
    </w:p>
    <w:p w:rsidR="00C11DB7" w:rsidRDefault="00C11DB7" w:rsidP="00C11DB7">
      <w:r>
        <w:t xml:space="preserve">6.4.3. </w:t>
      </w:r>
      <w:r>
        <w:rPr>
          <w:rFonts w:hint="eastAsia"/>
        </w:rPr>
        <w:t>提到如何待那些已經受異端假師傅影響的人（</w:t>
      </w:r>
      <w:r>
        <w:t>22-23</w:t>
      </w:r>
      <w:r>
        <w:rPr>
          <w:rFonts w:hint="eastAsia"/>
        </w:rPr>
        <w:t>節）</w:t>
      </w:r>
    </w:p>
    <w:p w:rsidR="00C11DB7" w:rsidRDefault="00C11DB7" w:rsidP="00C11DB7">
      <w:r>
        <w:t xml:space="preserve">6.5. </w:t>
      </w:r>
      <w:r>
        <w:rPr>
          <w:rFonts w:hint="eastAsia"/>
        </w:rPr>
        <w:t>對神的</w:t>
      </w:r>
      <w:proofErr w:type="gramStart"/>
      <w:r>
        <w:rPr>
          <w:rFonts w:hint="eastAsia"/>
        </w:rPr>
        <w:t>頌贊（</w:t>
      </w:r>
      <w:proofErr w:type="gramEnd"/>
      <w:r>
        <w:t>24-25</w:t>
      </w:r>
      <w:r>
        <w:rPr>
          <w:rFonts w:hint="eastAsia"/>
        </w:rPr>
        <w:t>節）</w:t>
      </w:r>
    </w:p>
    <w:p w:rsidR="00EB4FBC" w:rsidRPr="00C11DB7" w:rsidRDefault="00C11DB7"/>
    <w:sectPr w:rsidR="00EB4FBC" w:rsidRPr="00C11D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FD"/>
    <w:rsid w:val="003312FB"/>
    <w:rsid w:val="00417B5C"/>
    <w:rsid w:val="00C11DB7"/>
    <w:rsid w:val="00C3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61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64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2021-07-15T07:09:00Z</dcterms:created>
  <dcterms:modified xsi:type="dcterms:W3CDTF">2021-07-15T07:10:00Z</dcterms:modified>
</cp:coreProperties>
</file>