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C" w:rsidRDefault="00BF1FCC" w:rsidP="00BF1FCC">
      <w:r>
        <w:rPr>
          <w:rFonts w:hint="eastAsia"/>
        </w:rPr>
        <w:t>第</w:t>
      </w:r>
      <w:r>
        <w:t>9</w:t>
      </w:r>
      <w:r>
        <w:rPr>
          <w:rFonts w:hint="eastAsia"/>
        </w:rPr>
        <w:t>講：看看別人，想想自己（結</w:t>
      </w:r>
      <w:r>
        <w:t>8</w:t>
      </w:r>
      <w:r>
        <w:rPr>
          <w:rFonts w:hint="eastAsia"/>
        </w:rPr>
        <w:t>章）</w:t>
      </w:r>
    </w:p>
    <w:p w:rsidR="00BF1FCC" w:rsidRDefault="00BF1FCC" w:rsidP="00BF1FCC">
      <w:r>
        <w:rPr>
          <w:rFonts w:hint="eastAsia"/>
        </w:rPr>
        <w:t>系列：以西結書</w:t>
      </w:r>
    </w:p>
    <w:p w:rsidR="00BF1FCC" w:rsidRDefault="00BF1FCC" w:rsidP="00BF1FCC">
      <w:r>
        <w:rPr>
          <w:rFonts w:hint="eastAsia"/>
        </w:rPr>
        <w:t>講員：張得仁</w:t>
      </w:r>
    </w:p>
    <w:p w:rsidR="00BF1FCC" w:rsidRDefault="00BF1FCC" w:rsidP="00BF1FCC">
      <w:bookmarkStart w:id="0" w:name="_GoBack"/>
      <w:bookmarkEnd w:id="0"/>
      <w:r>
        <w:rPr>
          <w:rFonts w:hint="eastAsia"/>
        </w:rPr>
        <w:t>前言：這裡提到那些沒有被擄留在耶路撒冷的人之心態──他們以為只有那被擄的人是得罪神的。只有他們才是神的選民</w:t>
      </w:r>
      <w:r>
        <w:t>,</w:t>
      </w:r>
      <w:r>
        <w:rPr>
          <w:rFonts w:hint="eastAsia"/>
        </w:rPr>
        <w:t>因他們現正居住在聖地之內。神就只會住在聖殿之內。雖然經歷過一次城破，百姓被擄。但他們沒有反省到自己與神的關係，他們只將一切責任推在被擄的人身上。這樣他們就照樣過外表敬拜</w:t>
      </w:r>
      <w:r>
        <w:t>,</w:t>
      </w:r>
      <w:r>
        <w:rPr>
          <w:rFonts w:hint="eastAsia"/>
        </w:rPr>
        <w:t>而內心腐化的生活。</w:t>
      </w:r>
    </w:p>
    <w:p w:rsidR="00BF1FCC" w:rsidRDefault="00BF1FCC" w:rsidP="00BF1FCC">
      <w:r>
        <w:rPr>
          <w:rFonts w:hint="eastAsia"/>
        </w:rPr>
        <w:t>自</w:t>
      </w:r>
      <w:r>
        <w:t>8-11</w:t>
      </w:r>
      <w:r>
        <w:rPr>
          <w:rFonts w:hint="eastAsia"/>
        </w:rPr>
        <w:t>章，先知的經歷是整體的，無法分開，是他在被擄之地被接至耶路撒冷，看見當地的罪孽。他提出四大罪狀，向他們宣佈耶和華的審判。</w:t>
      </w:r>
    </w:p>
    <w:p w:rsidR="00BF1FCC" w:rsidRDefault="00BF1FCC" w:rsidP="00BF1FCC">
      <w:r>
        <w:t>8</w:t>
      </w:r>
      <w:r>
        <w:rPr>
          <w:rFonts w:hint="eastAsia"/>
        </w:rPr>
        <w:t>章記述四宗罪孽，在</w:t>
      </w:r>
      <w:r>
        <w:t>11:1</w:t>
      </w:r>
      <w:r>
        <w:rPr>
          <w:rFonts w:hint="eastAsia"/>
        </w:rPr>
        <w:t>起是第五宗。在宣佈審判的信息中，更描述耶和華榮耀逐漸地離去，耶路撒冷及聖殿的被毀是必然的事。</w:t>
      </w:r>
    </w:p>
    <w:p w:rsidR="00BF1FCC" w:rsidRDefault="00BF1FCC" w:rsidP="00BF1FCC">
      <w:r>
        <w:rPr>
          <w:rFonts w:hint="eastAsia"/>
        </w:rPr>
        <w:t>應用：我們是否有類似的心態呢</w:t>
      </w:r>
      <w:r>
        <w:t>?</w:t>
      </w:r>
      <w:r>
        <w:rPr>
          <w:rFonts w:hint="eastAsia"/>
        </w:rPr>
        <w:t>是否以為“一次得救，永遠得救”，所以不斷在罪中享受，而沒有真心悔改呢？抑或是以往一些特別的屬靈經驗，以至你以為自己以到高峰不必努力呢？抑或你誤以為與神的關係不必努力保持、自然會好的呢？又或者你以為熱心事奉就等於愛神，不必每天親近主？又抑或你以為擁有很多屬靈知識，所以自己已經“很屬靈”，不必努力。靠方法、知識、已往經歷，不靠神？</w:t>
      </w:r>
    </w:p>
    <w:p w:rsidR="00BF1FCC" w:rsidRDefault="00BF1FCC" w:rsidP="00BF1FCC"/>
    <w:p w:rsidR="00BF1FCC" w:rsidRDefault="00BF1FCC" w:rsidP="00BF1FCC">
      <w:r>
        <w:t xml:space="preserve">1. </w:t>
      </w:r>
      <w:r>
        <w:rPr>
          <w:rFonts w:hint="eastAsia"/>
        </w:rPr>
        <w:t>從不即興回答的以西結（</w:t>
      </w:r>
      <w:r>
        <w:t>8:1</w:t>
      </w:r>
      <w:r>
        <w:rPr>
          <w:rFonts w:hint="eastAsia"/>
        </w:rPr>
        <w:t>）</w:t>
      </w:r>
    </w:p>
    <w:p w:rsidR="00BF1FCC" w:rsidRDefault="00BF1FCC" w:rsidP="00BF1FCC">
      <w:r>
        <w:rPr>
          <w:rFonts w:hint="eastAsia"/>
        </w:rPr>
        <w:t>距第一個異象一年又兩個月（</w:t>
      </w:r>
      <w:r>
        <w:t>1:2</w:t>
      </w:r>
      <w:r>
        <w:rPr>
          <w:rFonts w:hint="eastAsia"/>
        </w:rPr>
        <w:t>）</w:t>
      </w:r>
    </w:p>
    <w:p w:rsidR="00BF1FCC" w:rsidRDefault="00BF1FCC" w:rsidP="00BF1FCC">
      <w:r>
        <w:rPr>
          <w:rFonts w:hint="eastAsia"/>
        </w:rPr>
        <w:t>為何不去找耶利米？</w:t>
      </w:r>
    </w:p>
    <w:p w:rsidR="00BF1FCC" w:rsidRDefault="00BF1FCC" w:rsidP="00BF1FCC">
      <w:r>
        <w:rPr>
          <w:rFonts w:hint="eastAsia"/>
        </w:rPr>
        <w:t>眾長老？尚想歸正的領袖！</w:t>
      </w:r>
    </w:p>
    <w:p w:rsidR="00BF1FCC" w:rsidRDefault="00BF1FCC" w:rsidP="00BF1FCC">
      <w:r>
        <w:rPr>
          <w:rFonts w:hint="eastAsia"/>
        </w:rPr>
        <w:t>有人（</w:t>
      </w:r>
      <w:r>
        <w:t>O. R. Fischer “Unity in the Book” Unpublished dissertation, Boston University.</w:t>
      </w:r>
      <w:r>
        <w:rPr>
          <w:rFonts w:hint="eastAsia"/>
        </w:rPr>
        <w:t>）以為先知那時在耶路撒冷，所以長老們前來。也有人認為先知在吉甲，而長老們因參加節期而來。先知有表像的行動，引起他們注意。這些長老是猶大的，不是</w:t>
      </w:r>
      <w:r>
        <w:t>14:1</w:t>
      </w:r>
      <w:r>
        <w:rPr>
          <w:rFonts w:hint="eastAsia"/>
        </w:rPr>
        <w:t>與</w:t>
      </w:r>
      <w:r>
        <w:t>21:1</w:t>
      </w:r>
      <w:r>
        <w:rPr>
          <w:rFonts w:hint="eastAsia"/>
        </w:rPr>
        <w:t>所提的以色列長老，可從</w:t>
      </w:r>
      <w:r>
        <w:t>8:11</w:t>
      </w:r>
      <w:r>
        <w:rPr>
          <w:rFonts w:hint="eastAsia"/>
        </w:rPr>
        <w:t>作為解釋的理由。猶大的長老是出現在以西結的家中，以色列的長老卻在耶路撒冷聖殿出現的。</w:t>
      </w:r>
    </w:p>
    <w:p w:rsidR="00BF1FCC" w:rsidRDefault="00BF1FCC" w:rsidP="00BF1FCC">
      <w:r>
        <w:rPr>
          <w:rFonts w:hint="eastAsia"/>
        </w:rPr>
        <w:t>結</w:t>
      </w:r>
      <w:r>
        <w:t>8:1</w:t>
      </w:r>
      <w:r>
        <w:rPr>
          <w:rFonts w:hint="eastAsia"/>
        </w:rPr>
        <w:t>六年六月初五日，我坐在家中；猶大的眾長老坐在我面前。在那裡主耶和華的靈〔原文是手〕降在我身上。</w:t>
      </w:r>
    </w:p>
    <w:p w:rsidR="00BF1FCC" w:rsidRDefault="00BF1FCC" w:rsidP="00BF1FCC">
      <w:r>
        <w:rPr>
          <w:rFonts w:hint="eastAsia"/>
        </w:rPr>
        <w:t>唐佑之──這次長老來，是否來尋求先知的異象？也許他們向先知報告以色列背道的實況，可能他們仍忠信於耶和華，所以為背道的情形甚為擔憂，知道民族的前途十分危險，盼望先知有更具體與激烈的行動，力挽頹勢，使人民可以回轉。</w:t>
      </w:r>
    </w:p>
    <w:p w:rsidR="00BF1FCC" w:rsidRDefault="00BF1FCC" w:rsidP="00BF1FCC"/>
    <w:p w:rsidR="00BF1FCC" w:rsidRDefault="00BF1FCC" w:rsidP="00BF1FCC">
      <w:r>
        <w:t xml:space="preserve">2. </w:t>
      </w:r>
      <w:r>
        <w:rPr>
          <w:rFonts w:hint="eastAsia"/>
        </w:rPr>
        <w:t>以西結奇特的屬靈經驗。耶和華的靈（或手）降在他身上，在</w:t>
      </w:r>
      <w:r>
        <w:t>3:12</w:t>
      </w:r>
      <w:r>
        <w:rPr>
          <w:rFonts w:hint="eastAsia"/>
        </w:rPr>
        <w:t>、</w:t>
      </w:r>
      <w:r>
        <w:t>14</w:t>
      </w:r>
      <w:r>
        <w:rPr>
          <w:rFonts w:hint="eastAsia"/>
        </w:rPr>
        <w:t>、</w:t>
      </w:r>
      <w:r>
        <w:t>22</w:t>
      </w:r>
      <w:r>
        <w:rPr>
          <w:rFonts w:hint="eastAsia"/>
        </w:rPr>
        <w:t>，又在</w:t>
      </w:r>
      <w:r>
        <w:t>37:1</w:t>
      </w:r>
      <w:r>
        <w:rPr>
          <w:rFonts w:hint="eastAsia"/>
        </w:rPr>
        <w:t>。在</w:t>
      </w:r>
      <w:r>
        <w:t>8:1</w:t>
      </w:r>
      <w:r>
        <w:rPr>
          <w:rFonts w:hint="eastAsia"/>
        </w:rPr>
        <w:t>起及</w:t>
      </w:r>
      <w:r>
        <w:t>40:1</w:t>
      </w:r>
      <w:r>
        <w:rPr>
          <w:rFonts w:hint="eastAsia"/>
        </w:rPr>
        <w:t>起，先知是被送到遠處，似乎不是徒步從巴比倫到耶路撒冷。先知有時被舉起，在天地之間，被接到另一方（參閱</w:t>
      </w:r>
      <w:r>
        <w:t>3:12</w:t>
      </w:r>
      <w:r>
        <w:rPr>
          <w:rFonts w:hint="eastAsia"/>
        </w:rPr>
        <w:t>、</w:t>
      </w:r>
      <w:r>
        <w:t>14</w:t>
      </w:r>
      <w:r>
        <w:rPr>
          <w:rFonts w:hint="eastAsia"/>
        </w:rPr>
        <w:t>，</w:t>
      </w:r>
      <w:r>
        <w:t>3:23</w:t>
      </w:r>
      <w:r>
        <w:rPr>
          <w:rFonts w:hint="eastAsia"/>
        </w:rPr>
        <w:t>，</w:t>
      </w:r>
      <w:r>
        <w:t>37:1</w:t>
      </w:r>
      <w:r>
        <w:rPr>
          <w:rFonts w:hint="eastAsia"/>
        </w:rPr>
        <w:t>等）。在第</w:t>
      </w:r>
      <w:r>
        <w:t>8</w:t>
      </w:r>
      <w:r>
        <w:rPr>
          <w:rFonts w:hint="eastAsia"/>
        </w:rPr>
        <w:t>章有客觀的事實，耶路撒冷城的居民都可以看見。</w:t>
      </w:r>
    </w:p>
    <w:p w:rsidR="00BF1FCC" w:rsidRDefault="00BF1FCC" w:rsidP="00BF1FCC">
      <w:r>
        <w:rPr>
          <w:rFonts w:hint="eastAsia"/>
        </w:rPr>
        <w:lastRenderedPageBreak/>
        <w:t>先知的頭髮被抓起來提升他，必使他十分痛楚。</w:t>
      </w:r>
    </w:p>
    <w:p w:rsidR="00BF1FCC" w:rsidRDefault="00BF1FCC" w:rsidP="00BF1FCC">
      <w:r>
        <w:rPr>
          <w:rFonts w:hint="eastAsia"/>
        </w:rPr>
        <w:t>其嚴重性也隨之增加，從城的外門至聖所的內裡。這裡的聖殿是被擄前的殿，是貼近所羅門的王宮（結</w:t>
      </w:r>
      <w:r>
        <w:t>43:7</w:t>
      </w:r>
      <w:r>
        <w:rPr>
          <w:rFonts w:hint="eastAsia"/>
        </w:rPr>
        <w:t>起），聖殿建地較高（</w:t>
      </w:r>
      <w:r>
        <w:t>40:26</w:t>
      </w:r>
      <w:r>
        <w:rPr>
          <w:rFonts w:hint="eastAsia"/>
        </w:rPr>
        <w:t>），有圍牆（王上</w:t>
      </w:r>
      <w:r>
        <w:t>7:12</w:t>
      </w:r>
      <w:r>
        <w:rPr>
          <w:rFonts w:hint="eastAsia"/>
        </w:rPr>
        <w:t>）。</w:t>
      </w:r>
    </w:p>
    <w:p w:rsidR="00BF1FCC" w:rsidRDefault="00BF1FCC" w:rsidP="00BF1FCC">
      <w:r>
        <w:rPr>
          <w:rFonts w:hint="eastAsia"/>
        </w:rPr>
        <w:t>“偶像的座位”是在哪裡？用什麼方式？有人以為是在牆上挖有空隙，成為壁龕，將偶活置於活間。這是根據考古學的發現。</w:t>
      </w:r>
    </w:p>
    <w:p w:rsidR="00BF1FCC" w:rsidRDefault="00BF1FCC" w:rsidP="00BF1FCC">
      <w:r>
        <w:rPr>
          <w:rFonts w:hint="eastAsia"/>
        </w:rPr>
        <w:t>神會與祂的百姓同在，直到祂被他們拒絕的。</w:t>
      </w:r>
    </w:p>
    <w:p w:rsidR="00BF1FCC" w:rsidRDefault="00BF1FCC" w:rsidP="00BF1FCC"/>
    <w:p w:rsidR="00BF1FCC" w:rsidRDefault="00BF1FCC" w:rsidP="00BF1FCC">
      <w:pPr>
        <w:rPr>
          <w:rFonts w:hint="eastAsia"/>
        </w:rPr>
      </w:pPr>
      <w:r>
        <w:t xml:space="preserve">3. </w:t>
      </w:r>
      <w:r>
        <w:rPr>
          <w:rFonts w:hint="eastAsia"/>
        </w:rPr>
        <w:t>“最後一刻”（</w:t>
      </w:r>
      <w:r>
        <w:t>8:4</w:t>
      </w:r>
      <w:r>
        <w:rPr>
          <w:rFonts w:hint="eastAsia"/>
        </w:rPr>
        <w:t>）</w:t>
      </w:r>
    </w:p>
    <w:p w:rsidR="00BF1FCC" w:rsidRDefault="00BF1FCC" w:rsidP="00BF1FCC">
      <w:r>
        <w:t>3.1. “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節誰知”（和合本：看哪，在這裡）。</w:t>
      </w:r>
    </w:p>
    <w:p w:rsidR="00BF1FCC" w:rsidRDefault="00BF1FCC" w:rsidP="00BF1FCC">
      <w:r>
        <w:t xml:space="preserve">3.2. </w:t>
      </w:r>
      <w:r>
        <w:rPr>
          <w:rFonts w:hint="eastAsia"/>
        </w:rPr>
        <w:t>它的字根是一個要求對方注意的感歎詞。</w:t>
      </w:r>
    </w:p>
    <w:p w:rsidR="00BF1FCC" w:rsidRDefault="00BF1FCC" w:rsidP="00BF1FCC">
      <w:r>
        <w:t xml:space="preserve">3.3 </w:t>
      </w:r>
      <w:r>
        <w:rPr>
          <w:rFonts w:hint="eastAsia"/>
        </w:rPr>
        <w:t>強調“此時此刻”宣告存在的字。</w:t>
      </w:r>
    </w:p>
    <w:p w:rsidR="00BF1FCC" w:rsidRDefault="00BF1FCC" w:rsidP="00BF1FCC">
      <w:r>
        <w:t xml:space="preserve">3.4. </w:t>
      </w:r>
      <w:r>
        <w:rPr>
          <w:rFonts w:hint="eastAsia"/>
        </w:rPr>
        <w:t>結</w:t>
      </w:r>
      <w:r>
        <w:t>8:4</w:t>
      </w:r>
      <w:r>
        <w:rPr>
          <w:rFonts w:hint="eastAsia"/>
        </w:rPr>
        <w:t>：誰知，在那裡有以色列神的榮耀，形狀與我在平原所見的一樣。參：舊約神學辭典，華神，</w:t>
      </w:r>
      <w:r>
        <w:t>249-250</w:t>
      </w:r>
      <w:r>
        <w:rPr>
          <w:rFonts w:hint="eastAsia"/>
        </w:rPr>
        <w:t>頁。</w:t>
      </w:r>
    </w:p>
    <w:p w:rsidR="00BF1FCC" w:rsidRDefault="00BF1FCC" w:rsidP="00BF1FCC"/>
    <w:p w:rsidR="00BF1FCC" w:rsidRDefault="00BF1FCC" w:rsidP="00BF1FCC">
      <w:r>
        <w:t xml:space="preserve">4. </w:t>
      </w:r>
      <w:r>
        <w:rPr>
          <w:rFonts w:hint="eastAsia"/>
        </w:rPr>
        <w:t>逼神的同在離開！（</w:t>
      </w:r>
      <w:r>
        <w:t>8:6</w:t>
      </w:r>
      <w:r>
        <w:rPr>
          <w:rFonts w:hint="eastAsia"/>
        </w:rPr>
        <w:t>）</w:t>
      </w:r>
    </w:p>
    <w:p w:rsidR="00BF1FCC" w:rsidRDefault="00BF1FCC" w:rsidP="00BF1FCC">
      <w:r>
        <w:rPr>
          <w:rFonts w:hint="eastAsia"/>
        </w:rPr>
        <w:t>失去神同在的因素：結</w:t>
      </w:r>
      <w:r>
        <w:t>8:1-18</w:t>
      </w:r>
      <w:r>
        <w:rPr>
          <w:rFonts w:hint="eastAsia"/>
        </w:rPr>
        <w:t>主的靈將以西結帶到耶路撒冷，見那裡有惹動主怒偶像的座位。神對他說：“人子啊，以色列家所行的，就是在此行這大可憎的事，使我遠離我的聖所，你看見了嗎？你還要看見另有大可憎的事。”</w:t>
      </w:r>
      <w:r>
        <w:t>NIV</w:t>
      </w:r>
      <w:r>
        <w:rPr>
          <w:rFonts w:hint="eastAsia"/>
        </w:rPr>
        <w:t>聖經譯本將這“大可憎的事，使我遠離我的聖所”翻譯為“</w:t>
      </w:r>
      <w:r>
        <w:t>And he said to me, ‘Son of man, do you see what they are doing-the utterly detestable things the house of Israel is doing here, things that will drive me far from my sanctuary? But you will see things that are even more detestable.’”</w:t>
      </w:r>
      <w:r>
        <w:rPr>
          <w:rFonts w:hint="eastAsia"/>
        </w:rPr>
        <w:t>（結</w:t>
      </w:r>
      <w:r>
        <w:t>8:6</w:t>
      </w:r>
      <w:r>
        <w:rPr>
          <w:rFonts w:hint="eastAsia"/>
        </w:rPr>
        <w:t>），也就是說，“那一些可憎偶活逼使我遠離我的聖殿。”──逼神的同在離開！</w:t>
      </w:r>
    </w:p>
    <w:p w:rsidR="00BF1FCC" w:rsidRDefault="00BF1FCC" w:rsidP="00BF1FCC"/>
    <w:p w:rsidR="00BF1FCC" w:rsidRDefault="00BF1FCC" w:rsidP="00BF1FCC">
      <w:r>
        <w:t xml:space="preserve">5. </w:t>
      </w:r>
      <w:r>
        <w:rPr>
          <w:rFonts w:hint="eastAsia"/>
        </w:rPr>
        <w:t>基督徒對上帝沒有隱私權（</w:t>
      </w:r>
      <w:r>
        <w:t>8:12</w:t>
      </w:r>
      <w:r>
        <w:rPr>
          <w:rFonts w:hint="eastAsia"/>
        </w:rPr>
        <w:t>）</w:t>
      </w:r>
    </w:p>
    <w:p w:rsidR="00BF1FCC" w:rsidRDefault="00BF1FCC" w:rsidP="00BF1FCC">
      <w:r>
        <w:rPr>
          <w:rFonts w:hint="eastAsia"/>
        </w:rPr>
        <w:t>結</w:t>
      </w:r>
      <w:r>
        <w:t>8:12</w:t>
      </w:r>
      <w:r>
        <w:rPr>
          <w:rFonts w:hint="eastAsia"/>
        </w:rPr>
        <w:t>他對我說：“人子啊，以色列家的長老暗中在各人畫活屋裡所行的，你看見了嗎？他們常說：“耶和華看不見我們；耶和華已經離棄這地。”</w:t>
      </w:r>
    </w:p>
    <w:p w:rsidR="00BF1FCC" w:rsidRDefault="00BF1FCC" w:rsidP="00BF1FCC">
      <w:r>
        <w:rPr>
          <w:rFonts w:hint="eastAsia"/>
        </w:rPr>
        <w:t>“耶和華看不見我們”現代中文──結</w:t>
      </w:r>
      <w:r>
        <w:t>8:12</w:t>
      </w:r>
      <w:r>
        <w:rPr>
          <w:rFonts w:hint="eastAsia"/>
        </w:rPr>
        <w:t>上帝對我說：“必朽的人哪，你看見以色列的長老在偷偷地做些什麼嗎？他們在充滿了偶活的房間裡禮拜。他們藉口說：“上主看不見我們；他丟棄了這地方。”</w:t>
      </w:r>
    </w:p>
    <w:p w:rsidR="00BF1FCC" w:rsidRDefault="00BF1FCC" w:rsidP="00BF1FCC">
      <w:r>
        <w:rPr>
          <w:rFonts w:hint="eastAsia"/>
        </w:rPr>
        <w:t>自甘墮落以為神離開了不會看見？！</w:t>
      </w:r>
    </w:p>
    <w:p w:rsidR="00BF1FCC" w:rsidRDefault="00BF1FCC" w:rsidP="00BF1FCC">
      <w:r>
        <w:rPr>
          <w:rFonts w:hint="eastAsia"/>
        </w:rPr>
        <w:t>男神為搭模斯（結</w:t>
      </w:r>
      <w:r>
        <w:t>8:14</w:t>
      </w:r>
      <w:r>
        <w:rPr>
          <w:rFonts w:hint="eastAsia"/>
        </w:rPr>
        <w:t>）。每年第四月（夏天），搭模斯死去，下到陰間，將雨水的雲取走。到秋天他要復活，雨季就開始了，那時就有甚為熱鬧的敬拜。婦女們為搭模斯哭泣，表明搭模斯已經死亡，所以有這禮儀，等候復活再有縱情的狂歡。搭模斯為蔬菜的神明，在夏日乾旱中，菜蔬雕枯，表明他己死亡，要用哭泣喚醒他，使他可以復蘇。哭泣大概不是大聲號咷，這是一種求雨的禮儀。搭模斯也可稱為巴力，又是巴比倫的馬都克，以及埃及或活他的神明。──婦女們求神明，以搭模斯取代耶和華，可說最嚴重的罪，因為迷信求雨的敬拜是徒然的。</w:t>
      </w:r>
    </w:p>
    <w:p w:rsidR="00BF1FCC" w:rsidRDefault="00BF1FCC" w:rsidP="00BF1FCC">
      <w:r>
        <w:rPr>
          <w:rFonts w:hint="eastAsia"/>
        </w:rPr>
        <w:lastRenderedPageBreak/>
        <w:t>長老中特別提出沙番家。沙番曾向約西亞王讀出律法書（王下</w:t>
      </w:r>
      <w:r>
        <w:t>22:8-10</w:t>
      </w:r>
      <w:r>
        <w:rPr>
          <w:rFonts w:hint="eastAsia"/>
        </w:rPr>
        <w:t>）。沙番的兒子也站在那裡，與他們一同敬拜。</w:t>
      </w:r>
    </w:p>
    <w:p w:rsidR="00BF1FCC" w:rsidRDefault="00BF1FCC" w:rsidP="00BF1FCC"/>
    <w:p w:rsidR="00BF1FCC" w:rsidRDefault="00BF1FCC" w:rsidP="00BF1FCC">
      <w:r>
        <w:t xml:space="preserve">6. </w:t>
      </w:r>
      <w:r>
        <w:rPr>
          <w:rFonts w:hint="eastAsia"/>
        </w:rPr>
        <w:t>身在聖殿卻背向耶和華（</w:t>
      </w:r>
      <w:r>
        <w:t>8:16</w:t>
      </w:r>
      <w:r>
        <w:rPr>
          <w:rFonts w:hint="eastAsia"/>
        </w:rPr>
        <w:t>）</w:t>
      </w:r>
    </w:p>
    <w:p w:rsidR="00BF1FCC" w:rsidRDefault="00BF1FCC" w:rsidP="00BF1FCC">
      <w:r>
        <w:rPr>
          <w:rFonts w:hint="eastAsia"/>
        </w:rPr>
        <w:t>結</w:t>
      </w:r>
      <w:r>
        <w:t>8:16</w:t>
      </w:r>
      <w:r>
        <w:rPr>
          <w:rFonts w:hint="eastAsia"/>
        </w:rPr>
        <w:t>他又領我到耶和華殿的內院。誰知，在耶和華的殿門口、廊子和祭壇中間，約有二十五個人背向耶和華的殿，面向東方拜日頭。</w:t>
      </w:r>
    </w:p>
    <w:p w:rsidR="00BF1FCC" w:rsidRDefault="00BF1FCC" w:rsidP="00BF1FCC">
      <w:r>
        <w:t>16</w:t>
      </w:r>
      <w:r>
        <w:rPr>
          <w:rFonts w:hint="eastAsia"/>
        </w:rPr>
        <w:t>節“廊子和祭壇中間”：是祭司們向神禱告的地點（參珥</w:t>
      </w:r>
      <w:r>
        <w:t>2:17</w:t>
      </w:r>
      <w:r>
        <w:rPr>
          <w:rFonts w:hint="eastAsia"/>
        </w:rPr>
        <w:t>），被認為是極神聖的地方；但在這裡人們卻背著祭壇向太陽伏拜，所以此舉稱為最可憎的事。現在發生的罪在內院，是在廊子與祭壇中間，這廊子是聖殿的本身（</w:t>
      </w:r>
      <w:r>
        <w:t>40:48</w:t>
      </w:r>
      <w:r>
        <w:rPr>
          <w:rFonts w:hint="eastAsia"/>
        </w:rPr>
        <w:t>起）。祭壇是最主要的，為獻燔祭所用。照王下</w:t>
      </w:r>
      <w:r>
        <w:t>16:10</w:t>
      </w:r>
      <w:r>
        <w:rPr>
          <w:rFonts w:hint="eastAsia"/>
        </w:rPr>
        <w:t>起及珥</w:t>
      </w:r>
      <w:r>
        <w:t>2:17</w:t>
      </w:r>
      <w:r>
        <w:rPr>
          <w:rFonts w:hint="eastAsia"/>
        </w:rPr>
        <w:t>是悔罪的地點。</w:t>
      </w:r>
    </w:p>
    <w:p w:rsidR="00BF1FCC" w:rsidRDefault="00BF1FCC" w:rsidP="00BF1FCC">
      <w:r>
        <w:rPr>
          <w:rFonts w:hint="eastAsia"/>
        </w:rPr>
        <w:t>“二十五個人”：二十五人是可能指二十四班次的祭司，他們原為輪值經理獻祭的事。另外一個是大祭司。他們面向東方，表明他們背向聖所，俯伏拜日出。</w:t>
      </w:r>
    </w:p>
    <w:p w:rsidR="00BF1FCC" w:rsidRDefault="00BF1FCC" w:rsidP="00BF1FCC">
      <w:r>
        <w:rPr>
          <w:rFonts w:hint="eastAsia"/>
        </w:rPr>
        <w:t>在禱告處不尋求神！</w:t>
      </w:r>
    </w:p>
    <w:p w:rsidR="00EB4FBC" w:rsidRDefault="00BF1FC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1"/>
    <w:rsid w:val="003312FB"/>
    <w:rsid w:val="00417B5C"/>
    <w:rsid w:val="00514291"/>
    <w:rsid w:val="00B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2021-07-12T05:24:00Z</dcterms:created>
  <dcterms:modified xsi:type="dcterms:W3CDTF">2021-07-12T05:24:00Z</dcterms:modified>
</cp:coreProperties>
</file>