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EF" w:rsidRDefault="00213EEF" w:rsidP="00213EEF">
      <w:r>
        <w:rPr>
          <w:rFonts w:hint="eastAsia"/>
        </w:rPr>
        <w:t>第</w:t>
      </w:r>
      <w:r>
        <w:t>14</w:t>
      </w:r>
      <w:r>
        <w:rPr>
          <w:rFonts w:hint="eastAsia"/>
        </w:rPr>
        <w:t>講：關於公義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傳</w:t>
      </w:r>
      <w:r>
        <w:t>8:10-17</w:t>
      </w:r>
      <w:proofErr w:type="gramStart"/>
      <w:r>
        <w:rPr>
          <w:rFonts w:hint="eastAsia"/>
        </w:rPr>
        <w:t>）</w:t>
      </w:r>
      <w:proofErr w:type="gramEnd"/>
    </w:p>
    <w:p w:rsidR="00213EEF" w:rsidRDefault="00213EEF" w:rsidP="00213EEF">
      <w:r>
        <w:rPr>
          <w:rFonts w:hint="eastAsia"/>
        </w:rPr>
        <w:t>系列：傳道書</w:t>
      </w:r>
    </w:p>
    <w:p w:rsidR="00213EEF" w:rsidRDefault="00213EEF" w:rsidP="00213EEF">
      <w:r>
        <w:rPr>
          <w:rFonts w:hint="eastAsia"/>
        </w:rPr>
        <w:t>講員：張道明</w:t>
      </w:r>
    </w:p>
    <w:p w:rsidR="00213EEF" w:rsidRDefault="00213EEF" w:rsidP="00213EEF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一、引言</w:t>
      </w:r>
    </w:p>
    <w:p w:rsidR="00213EEF" w:rsidRDefault="00213EEF" w:rsidP="00213EEF">
      <w:r>
        <w:t xml:space="preserve">1. </w:t>
      </w:r>
      <w:r>
        <w:rPr>
          <w:rFonts w:hint="eastAsia"/>
        </w:rPr>
        <w:t>君王之權來自神。生命也在主手中。</w:t>
      </w:r>
    </w:p>
    <w:p w:rsidR="00213EEF" w:rsidRDefault="00213EEF" w:rsidP="00213EEF">
      <w:r>
        <w:t xml:space="preserve">2. </w:t>
      </w:r>
      <w:r>
        <w:rPr>
          <w:rFonts w:hint="eastAsia"/>
        </w:rPr>
        <w:t>本課主旨：義人</w:t>
      </w:r>
      <w:r>
        <w:t>=</w:t>
      </w:r>
      <w:r>
        <w:rPr>
          <w:rFonts w:hint="eastAsia"/>
        </w:rPr>
        <w:t>敬畏神的人，惡人</w:t>
      </w:r>
      <w:r>
        <w:t>=</w:t>
      </w:r>
      <w:r>
        <w:rPr>
          <w:rFonts w:hint="eastAsia"/>
        </w:rPr>
        <w:t>不認識神的人；義人與罪人的遭遇並不公平。</w:t>
      </w:r>
    </w:p>
    <w:p w:rsidR="00213EEF" w:rsidRDefault="00213EEF" w:rsidP="00213EEF"/>
    <w:p w:rsidR="00213EEF" w:rsidRDefault="00213EEF" w:rsidP="00213EEF">
      <w:r>
        <w:rPr>
          <w:rFonts w:hint="eastAsia"/>
        </w:rPr>
        <w:t>二、本論</w:t>
      </w:r>
    </w:p>
    <w:p w:rsidR="00213EEF" w:rsidRDefault="00213EEF" w:rsidP="00213EEF">
      <w:r>
        <w:t xml:space="preserve">1. </w:t>
      </w:r>
      <w:r>
        <w:rPr>
          <w:rFonts w:hint="eastAsia"/>
        </w:rPr>
        <w:t>惡人與義人</w:t>
      </w:r>
    </w:p>
    <w:p w:rsidR="00213EEF" w:rsidRDefault="00213EEF" w:rsidP="00213EEF">
      <w:r>
        <w:t xml:space="preserve">1.1. </w:t>
      </w:r>
      <w:r>
        <w:rPr>
          <w:rFonts w:hint="eastAsia"/>
        </w:rPr>
        <w:t>惡人是不認識而拒絕神的人。</w:t>
      </w:r>
    </w:p>
    <w:p w:rsidR="00213EEF" w:rsidRDefault="00213EEF" w:rsidP="00213EEF">
      <w:r>
        <w:t xml:space="preserve">1.2. </w:t>
      </w:r>
      <w:r>
        <w:rPr>
          <w:rFonts w:hint="eastAsia"/>
        </w:rPr>
        <w:t>義人是認識神而敬畏神的人。</w:t>
      </w:r>
    </w:p>
    <w:p w:rsidR="00213EEF" w:rsidRDefault="00213EEF" w:rsidP="00213EEF">
      <w:r>
        <w:t xml:space="preserve">1.3. </w:t>
      </w:r>
      <w:r>
        <w:rPr>
          <w:rFonts w:hint="eastAsia"/>
        </w:rPr>
        <w:t>義人應得善報，惡人該</w:t>
      </w:r>
      <w:proofErr w:type="gramStart"/>
      <w:r>
        <w:rPr>
          <w:rFonts w:hint="eastAsia"/>
        </w:rPr>
        <w:t>得壞報</w:t>
      </w:r>
      <w:proofErr w:type="gramEnd"/>
      <w:r>
        <w:rPr>
          <w:rFonts w:hint="eastAsia"/>
        </w:rPr>
        <w:t>，這是公平，也是因果。</w:t>
      </w:r>
    </w:p>
    <w:p w:rsidR="00213EEF" w:rsidRDefault="00213EEF" w:rsidP="00213EEF">
      <w:pPr>
        <w:rPr>
          <w:rFonts w:hint="eastAsia"/>
        </w:rPr>
      </w:pPr>
      <w:r>
        <w:t xml:space="preserve">1.4. </w:t>
      </w:r>
      <w:r>
        <w:rPr>
          <w:rFonts w:hint="eastAsia"/>
        </w:rPr>
        <w:t>但世界上的遭遇常相反。</w:t>
      </w:r>
    </w:p>
    <w:p w:rsidR="00213EEF" w:rsidRDefault="00213EEF" w:rsidP="00213EEF">
      <w:r>
        <w:t xml:space="preserve">2. </w:t>
      </w:r>
      <w:r>
        <w:rPr>
          <w:rFonts w:hint="eastAsia"/>
        </w:rPr>
        <w:t>虛空之事</w:t>
      </w:r>
    </w:p>
    <w:p w:rsidR="00213EEF" w:rsidRDefault="00213EEF" w:rsidP="00213EEF">
      <w:r>
        <w:t xml:space="preserve">2.1. </w:t>
      </w:r>
      <w:r>
        <w:rPr>
          <w:rFonts w:hint="eastAsia"/>
        </w:rPr>
        <w:t>惡人享長壽。</w:t>
      </w:r>
    </w:p>
    <w:p w:rsidR="00213EEF" w:rsidRDefault="00213EEF" w:rsidP="00213EEF">
      <w:r>
        <w:t xml:space="preserve">2.2. </w:t>
      </w:r>
      <w:r>
        <w:rPr>
          <w:rFonts w:hint="eastAsia"/>
        </w:rPr>
        <w:t>義人遭遇惡報。</w:t>
      </w:r>
    </w:p>
    <w:p w:rsidR="00213EEF" w:rsidRDefault="00213EEF" w:rsidP="00213EEF">
      <w:pPr>
        <w:rPr>
          <w:rFonts w:hint="eastAsia"/>
        </w:rPr>
      </w:pPr>
      <w:r>
        <w:t xml:space="preserve">2.3. </w:t>
      </w:r>
      <w:r>
        <w:rPr>
          <w:rFonts w:hint="eastAsia"/>
        </w:rPr>
        <w:t>人不能查出日光之下，一生年日所作之事。</w:t>
      </w:r>
    </w:p>
    <w:p w:rsidR="00213EEF" w:rsidRDefault="00213EEF" w:rsidP="00213EEF">
      <w:r>
        <w:t xml:space="preserve">2.4. </w:t>
      </w:r>
      <w:r>
        <w:rPr>
          <w:rFonts w:hint="eastAsia"/>
        </w:rPr>
        <w:t>人應享受吃、喝、樂趣，世界既是虛空，只好享樂。</w:t>
      </w:r>
    </w:p>
    <w:p w:rsidR="00213EEF" w:rsidRDefault="00213EEF" w:rsidP="00213EEF">
      <w:r>
        <w:t xml:space="preserve">3. </w:t>
      </w:r>
      <w:r>
        <w:rPr>
          <w:rFonts w:hint="eastAsia"/>
        </w:rPr>
        <w:t>世界必有公義</w:t>
      </w:r>
    </w:p>
    <w:p w:rsidR="00213EEF" w:rsidRDefault="00213EEF" w:rsidP="00213EEF">
      <w:r>
        <w:t xml:space="preserve">3.1. </w:t>
      </w:r>
      <w:proofErr w:type="gramStart"/>
      <w:r>
        <w:rPr>
          <w:rFonts w:hint="eastAsia"/>
        </w:rPr>
        <w:t>神是公</w:t>
      </w:r>
      <w:proofErr w:type="gramEnd"/>
      <w:r>
        <w:rPr>
          <w:rFonts w:hint="eastAsia"/>
        </w:rPr>
        <w:t>義的，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斷不以有罪為無罪。</w:t>
      </w:r>
    </w:p>
    <w:p w:rsidR="00213EEF" w:rsidRDefault="00213EEF" w:rsidP="00213EEF">
      <w:r>
        <w:t xml:space="preserve">3.2. </w:t>
      </w:r>
      <w:r>
        <w:rPr>
          <w:rFonts w:hint="eastAsia"/>
        </w:rPr>
        <w:t>世上既無公義，</w:t>
      </w:r>
      <w:proofErr w:type="gramStart"/>
      <w:r>
        <w:rPr>
          <w:rFonts w:hint="eastAsia"/>
        </w:rPr>
        <w:t>公義必在</w:t>
      </w:r>
      <w:proofErr w:type="gramEnd"/>
      <w:r>
        <w:rPr>
          <w:rFonts w:hint="eastAsia"/>
        </w:rPr>
        <w:t>死後，所以來</w:t>
      </w:r>
      <w:r>
        <w:t>9:27“</w:t>
      </w:r>
      <w:r>
        <w:rPr>
          <w:rFonts w:hint="eastAsia"/>
        </w:rPr>
        <w:t>人人都有一死，死後且有審判”。</w:t>
      </w:r>
    </w:p>
    <w:p w:rsidR="00213EEF" w:rsidRDefault="00213EEF" w:rsidP="00213EEF">
      <w:r>
        <w:t xml:space="preserve">3.3. </w:t>
      </w:r>
      <w:r>
        <w:rPr>
          <w:rFonts w:hint="eastAsia"/>
        </w:rPr>
        <w:t>主耶穌擔當一切。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9:28</w:t>
      </w:r>
      <w:proofErr w:type="gramStart"/>
      <w:r>
        <w:rPr>
          <w:rFonts w:hint="eastAsia"/>
        </w:rPr>
        <w:t>）</w:t>
      </w:r>
      <w:proofErr w:type="gramEnd"/>
    </w:p>
    <w:p w:rsidR="00213EEF" w:rsidRDefault="00213EEF" w:rsidP="00213EEF">
      <w:r>
        <w:t xml:space="preserve">3.4. </w:t>
      </w:r>
      <w:r>
        <w:rPr>
          <w:rFonts w:hint="eastAsia"/>
        </w:rPr>
        <w:t>信徒</w:t>
      </w:r>
      <w:proofErr w:type="gramStart"/>
      <w:r>
        <w:rPr>
          <w:rFonts w:hint="eastAsia"/>
        </w:rPr>
        <w:t>已經被審</w:t>
      </w:r>
      <w:proofErr w:type="gramEnd"/>
      <w:r>
        <w:rPr>
          <w:rFonts w:hint="eastAsia"/>
        </w:rPr>
        <w:t>、定罪、執行了，所以是自由之人。</w:t>
      </w:r>
    </w:p>
    <w:p w:rsidR="00213EEF" w:rsidRDefault="00213EEF" w:rsidP="00213EEF"/>
    <w:p w:rsidR="00213EEF" w:rsidRDefault="00213EEF" w:rsidP="00213EEF">
      <w:r>
        <w:rPr>
          <w:rFonts w:hint="eastAsia"/>
        </w:rPr>
        <w:t>三、問題</w:t>
      </w:r>
    </w:p>
    <w:p w:rsidR="00213EEF" w:rsidRDefault="00213EEF" w:rsidP="00213EEF">
      <w:r>
        <w:t xml:space="preserve">1. </w:t>
      </w:r>
      <w:r>
        <w:rPr>
          <w:rFonts w:hint="eastAsia"/>
        </w:rPr>
        <w:t>什麼是惡人和</w:t>
      </w:r>
      <w:proofErr w:type="gramStart"/>
      <w:r>
        <w:rPr>
          <w:rFonts w:hint="eastAsia"/>
        </w:rPr>
        <w:t>義人</w:t>
      </w:r>
      <w:proofErr w:type="gramEnd"/>
      <w:r>
        <w:rPr>
          <w:rFonts w:hint="eastAsia"/>
        </w:rPr>
        <w:t>？</w:t>
      </w:r>
    </w:p>
    <w:p w:rsidR="00213EEF" w:rsidRDefault="00213EEF" w:rsidP="00213EEF">
      <w:r>
        <w:t xml:space="preserve">2. </w:t>
      </w:r>
      <w:r>
        <w:rPr>
          <w:rFonts w:hint="eastAsia"/>
        </w:rPr>
        <w:t>信徒如何得著公義？</w:t>
      </w:r>
    </w:p>
    <w:p w:rsidR="00EB4FBC" w:rsidRDefault="00213EEF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4B"/>
    <w:rsid w:val="00213EEF"/>
    <w:rsid w:val="003312FB"/>
    <w:rsid w:val="00417B5C"/>
    <w:rsid w:val="0078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2021-07-06T00:16:00Z</dcterms:created>
  <dcterms:modified xsi:type="dcterms:W3CDTF">2021-07-06T00:16:00Z</dcterms:modified>
</cp:coreProperties>
</file>