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1C" w:rsidRDefault="006C1A1C" w:rsidP="006C1A1C">
      <w:r>
        <w:rPr>
          <w:rFonts w:hint="eastAsia"/>
        </w:rPr>
        <w:t>第</w:t>
      </w:r>
      <w:r>
        <w:t>7</w:t>
      </w:r>
      <w:r>
        <w:rPr>
          <w:rFonts w:hint="eastAsia"/>
        </w:rPr>
        <w:t>講：以色列人悔改（撒上</w:t>
      </w:r>
      <w:r>
        <w:t>7</w:t>
      </w:r>
      <w:r>
        <w:rPr>
          <w:rFonts w:hint="eastAsia"/>
        </w:rPr>
        <w:t>章）</w:t>
      </w:r>
    </w:p>
    <w:p w:rsidR="006C1A1C" w:rsidRDefault="006C1A1C" w:rsidP="006C1A1C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6C1A1C" w:rsidRDefault="006C1A1C" w:rsidP="006C1A1C">
      <w:r>
        <w:rPr>
          <w:rFonts w:hint="eastAsia"/>
        </w:rPr>
        <w:t>講員：陳靈新</w:t>
      </w:r>
    </w:p>
    <w:p w:rsidR="006C1A1C" w:rsidRDefault="006C1A1C" w:rsidP="006C1A1C">
      <w:bookmarkStart w:id="0" w:name="_GoBack"/>
      <w:bookmarkEnd w:id="0"/>
    </w:p>
    <w:p w:rsidR="006C1A1C" w:rsidRDefault="006C1A1C" w:rsidP="006C1A1C"/>
    <w:p w:rsidR="006C1A1C" w:rsidRDefault="006C1A1C" w:rsidP="006C1A1C">
      <w:r>
        <w:t xml:space="preserve">1. </w:t>
      </w:r>
      <w:proofErr w:type="gramStart"/>
      <w:r>
        <w:rPr>
          <w:rFonts w:hint="eastAsia"/>
        </w:rPr>
        <w:t>亞比拿達接待約櫃：</w:t>
      </w:r>
      <w:proofErr w:type="gramEnd"/>
      <w:r>
        <w:rPr>
          <w:rFonts w:hint="eastAsia"/>
        </w:rPr>
        <w:t>撒上</w:t>
      </w:r>
      <w:r>
        <w:t>7:1</w:t>
      </w:r>
      <w:proofErr w:type="gramStart"/>
      <w:r>
        <w:rPr>
          <w:rFonts w:hint="eastAsia"/>
        </w:rPr>
        <w:t>──亞比拿達</w:t>
      </w:r>
      <w:proofErr w:type="gramEnd"/>
      <w:r>
        <w:rPr>
          <w:rFonts w:hint="eastAsia"/>
        </w:rPr>
        <w:t>在當地是個名聲好、敬畏神、愛慕神的人。</w:t>
      </w:r>
    </w:p>
    <w:p w:rsidR="006C1A1C" w:rsidRDefault="006C1A1C" w:rsidP="006C1A1C"/>
    <w:p w:rsidR="006C1A1C" w:rsidRDefault="006C1A1C" w:rsidP="006C1A1C">
      <w:r>
        <w:t xml:space="preserve">2. </w:t>
      </w:r>
      <w:proofErr w:type="gramStart"/>
      <w:r>
        <w:rPr>
          <w:rFonts w:hint="eastAsia"/>
        </w:rPr>
        <w:t>以色列人歸向</w:t>
      </w:r>
      <w:proofErr w:type="gramEnd"/>
      <w:r>
        <w:rPr>
          <w:rFonts w:hint="eastAsia"/>
        </w:rPr>
        <w:t>耶和華：撒上</w:t>
      </w:r>
      <w:r>
        <w:t>7:2-6</w:t>
      </w:r>
      <w:proofErr w:type="gramStart"/>
      <w:r>
        <w:rPr>
          <w:rFonts w:hint="eastAsia"/>
        </w:rPr>
        <w:t>──撒母耳要</w:t>
      </w:r>
      <w:proofErr w:type="gramEnd"/>
      <w:r>
        <w:rPr>
          <w:rFonts w:hint="eastAsia"/>
        </w:rPr>
        <w:t>以色列人做幾件事，好與神和好：專心歸向神、</w:t>
      </w:r>
      <w:proofErr w:type="gramStart"/>
      <w:r>
        <w:rPr>
          <w:rFonts w:hint="eastAsia"/>
        </w:rPr>
        <w:t>除掉假神</w:t>
      </w:r>
      <w:proofErr w:type="gramEnd"/>
      <w:r>
        <w:rPr>
          <w:rFonts w:hint="eastAsia"/>
        </w:rPr>
        <w:t>、禁食禱告，認罪悔改。</w:t>
      </w:r>
    </w:p>
    <w:p w:rsidR="006C1A1C" w:rsidRDefault="006C1A1C" w:rsidP="006C1A1C"/>
    <w:p w:rsidR="006C1A1C" w:rsidRDefault="006C1A1C" w:rsidP="006C1A1C">
      <w:r>
        <w:t xml:space="preserve">3. </w:t>
      </w:r>
      <w:r>
        <w:rPr>
          <w:rFonts w:hint="eastAsia"/>
        </w:rPr>
        <w:t>非利士人攻擊以色列：撒上</w:t>
      </w:r>
      <w:r>
        <w:t>7:7-11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以色列人全心投靠耶和華，</w:t>
      </w:r>
      <w:proofErr w:type="gramStart"/>
      <w:r>
        <w:rPr>
          <w:rFonts w:hint="eastAsia"/>
        </w:rPr>
        <w:t>撒母耳就</w:t>
      </w:r>
      <w:proofErr w:type="gramEnd"/>
      <w:r>
        <w:rPr>
          <w:rFonts w:hint="eastAsia"/>
        </w:rPr>
        <w:t>招集他們到米斯巴，為他們禱告。</w:t>
      </w:r>
      <w:proofErr w:type="gramStart"/>
      <w:r>
        <w:rPr>
          <w:rFonts w:hint="eastAsia"/>
        </w:rPr>
        <w:t>撒母耳正獻燔</w:t>
      </w:r>
      <w:proofErr w:type="gramEnd"/>
      <w:r>
        <w:rPr>
          <w:rFonts w:hint="eastAsia"/>
        </w:rPr>
        <w:t>祭的時候，耶和華大發雷聲、</w:t>
      </w:r>
      <w:proofErr w:type="gramStart"/>
      <w:r>
        <w:rPr>
          <w:rFonts w:hint="eastAsia"/>
        </w:rPr>
        <w:t>驚亂非</w:t>
      </w:r>
      <w:proofErr w:type="gramEnd"/>
      <w:r>
        <w:rPr>
          <w:rFonts w:hint="eastAsia"/>
        </w:rPr>
        <w:t>利士人、他們就敗在以色列人面前。以色列人二十多年來第一次獲勝。</w:t>
      </w:r>
    </w:p>
    <w:p w:rsidR="006C1A1C" w:rsidRDefault="006C1A1C" w:rsidP="006C1A1C"/>
    <w:p w:rsidR="006C1A1C" w:rsidRDefault="006C1A1C" w:rsidP="006C1A1C">
      <w:r>
        <w:t xml:space="preserve">4. </w:t>
      </w:r>
      <w:r>
        <w:rPr>
          <w:rFonts w:hint="eastAsia"/>
        </w:rPr>
        <w:t>立石碑為記念：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在以便以</w:t>
      </w:r>
      <w:proofErr w:type="gramStart"/>
      <w:r>
        <w:rPr>
          <w:rFonts w:hint="eastAsia"/>
        </w:rPr>
        <w:t>謝立石碑</w:t>
      </w:r>
      <w:proofErr w:type="gramEnd"/>
      <w:r>
        <w:rPr>
          <w:rFonts w:hint="eastAsia"/>
        </w:rPr>
        <w:t>，有幾重意義：用來記念“榮耀離開以色列”的恥辱；表揚耶和華的信實和大能；叫以色列人的子孫世代知道投靠耶和華的人，必不羞愧。</w:t>
      </w:r>
    </w:p>
    <w:p w:rsidR="006C1A1C" w:rsidRDefault="006C1A1C" w:rsidP="006C1A1C"/>
    <w:p w:rsidR="006C1A1C" w:rsidRDefault="006C1A1C" w:rsidP="006C1A1C">
      <w:r>
        <w:t xml:space="preserve">5. </w:t>
      </w:r>
      <w:proofErr w:type="gramStart"/>
      <w:r>
        <w:rPr>
          <w:rFonts w:hint="eastAsia"/>
        </w:rPr>
        <w:t>撒母耳作士</w:t>
      </w:r>
      <w:proofErr w:type="gramEnd"/>
      <w:r>
        <w:rPr>
          <w:rFonts w:hint="eastAsia"/>
        </w:rPr>
        <w:t>師：撒上</w:t>
      </w:r>
      <w:r>
        <w:t>7:15-17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職責有三方面：領導、審判、守望以色列人。</w:t>
      </w:r>
    </w:p>
    <w:p w:rsidR="00EB4FBC" w:rsidRPr="006C1A1C" w:rsidRDefault="006C1A1C"/>
    <w:sectPr w:rsidR="00EB4FBC" w:rsidRPr="006C1A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8F"/>
    <w:rsid w:val="003312FB"/>
    <w:rsid w:val="00417B5C"/>
    <w:rsid w:val="006C1A1C"/>
    <w:rsid w:val="00E7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2021-07-04T23:59:00Z</dcterms:created>
  <dcterms:modified xsi:type="dcterms:W3CDTF">2021-07-04T23:59:00Z</dcterms:modified>
</cp:coreProperties>
</file>