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6" w:rsidRDefault="00F50296" w:rsidP="00F50296">
      <w:r>
        <w:rPr>
          <w:rFonts w:hint="eastAsia"/>
        </w:rPr>
        <w:t>第</w:t>
      </w:r>
      <w:r>
        <w:t>8</w:t>
      </w:r>
      <w:r>
        <w:rPr>
          <w:rFonts w:hint="eastAsia"/>
        </w:rPr>
        <w:t>講：末世的危險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4:1-5</w:t>
      </w:r>
      <w:proofErr w:type="gramStart"/>
      <w:r>
        <w:rPr>
          <w:rFonts w:hint="eastAsia"/>
        </w:rPr>
        <w:t>）</w:t>
      </w:r>
      <w:proofErr w:type="gramEnd"/>
    </w:p>
    <w:p w:rsidR="00F50296" w:rsidRDefault="00F50296" w:rsidP="00F50296">
      <w:r>
        <w:rPr>
          <w:rFonts w:hint="eastAsia"/>
        </w:rPr>
        <w:t>系列：提摩太前書</w:t>
      </w:r>
    </w:p>
    <w:p w:rsidR="00F50296" w:rsidRDefault="00F50296" w:rsidP="00F50296">
      <w:r>
        <w:rPr>
          <w:rFonts w:hint="eastAsia"/>
        </w:rPr>
        <w:t>講員：李蘭</w:t>
      </w:r>
    </w:p>
    <w:p w:rsidR="00F50296" w:rsidRDefault="00F50296" w:rsidP="00F50296">
      <w:bookmarkStart w:id="0" w:name="_GoBack"/>
      <w:bookmarkEnd w:id="0"/>
      <w:r>
        <w:rPr>
          <w:rFonts w:hint="eastAsia"/>
        </w:rPr>
        <w:t>保羅提醒提摩太，要留意空中掌權的惡者對教會和神兒女所作的攻擊。</w:t>
      </w:r>
    </w:p>
    <w:p w:rsidR="00F50296" w:rsidRDefault="00F50296" w:rsidP="00F50296"/>
    <w:p w:rsidR="00F50296" w:rsidRDefault="00F50296" w:rsidP="00F50296">
      <w:r>
        <w:t>4:1</w:t>
      </w:r>
      <w:r>
        <w:rPr>
          <w:rFonts w:hint="eastAsia"/>
        </w:rPr>
        <w:t>中“後來”兩字，指的是保羅那時候以後。其實在保羅的時代，以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所教會已經有人</w:t>
      </w:r>
      <w:proofErr w:type="gramStart"/>
      <w:r>
        <w:rPr>
          <w:rFonts w:hint="eastAsia"/>
        </w:rPr>
        <w:t>離經背</w:t>
      </w:r>
      <w:proofErr w:type="gramEnd"/>
      <w:r>
        <w:rPr>
          <w:rFonts w:hint="eastAsia"/>
        </w:rPr>
        <w:t>道。</w:t>
      </w:r>
      <w:proofErr w:type="gramStart"/>
      <w:r>
        <w:rPr>
          <w:rFonts w:hint="eastAsia"/>
        </w:rPr>
        <w:t>鬼魔透過</w:t>
      </w:r>
      <w:proofErr w:type="gramEnd"/>
      <w:r>
        <w:rPr>
          <w:rFonts w:hint="eastAsia"/>
        </w:rPr>
        <w:t>人在教會工作，使那些人傳播錯誤的道理，叫人不再對純正的道理感興趣，只愛聽荒</w:t>
      </w:r>
      <w:proofErr w:type="gramStart"/>
      <w:r>
        <w:rPr>
          <w:rFonts w:hint="eastAsia"/>
        </w:rPr>
        <w:t>渺</w:t>
      </w:r>
      <w:proofErr w:type="gramEnd"/>
      <w:r>
        <w:rPr>
          <w:rFonts w:hint="eastAsia"/>
        </w:rPr>
        <w:t>的話。</w:t>
      </w:r>
    </w:p>
    <w:p w:rsidR="00F50296" w:rsidRDefault="00F50296" w:rsidP="00F50296"/>
    <w:p w:rsidR="00F50296" w:rsidRDefault="00F50296" w:rsidP="00F50296">
      <w:r>
        <w:t>4:2</w:t>
      </w:r>
      <w:r>
        <w:rPr>
          <w:rFonts w:hint="eastAsia"/>
        </w:rPr>
        <w:t>那些說謊話的假教師，用假冒為善的方法，來欺騙一些欠缺分辨能力或信心軟弱的信眾。他們正是說謊之人。保羅說“他們的良心如同被熱鐵烙慣了一般”，就是說，他們的良心已被硬化，對真道毫無反應，完全失去分辨真理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的能力，就像是被</w:t>
      </w:r>
      <w:proofErr w:type="gramStart"/>
      <w:r>
        <w:rPr>
          <w:rFonts w:hint="eastAsia"/>
        </w:rPr>
        <w:t>熱鐵烙死</w:t>
      </w:r>
      <w:proofErr w:type="gramEnd"/>
      <w:r>
        <w:rPr>
          <w:rFonts w:hint="eastAsia"/>
        </w:rPr>
        <w:t>了。</w:t>
      </w:r>
    </w:p>
    <w:p w:rsidR="00F50296" w:rsidRDefault="00F50296" w:rsidP="00F50296"/>
    <w:p w:rsidR="00F50296" w:rsidRDefault="00F50296" w:rsidP="00F50296">
      <w:r>
        <w:t>4.3</w:t>
      </w:r>
      <w:proofErr w:type="gramStart"/>
      <w:r>
        <w:rPr>
          <w:rFonts w:hint="eastAsia"/>
        </w:rPr>
        <w:t>撒但僕役</w:t>
      </w:r>
      <w:proofErr w:type="gramEnd"/>
      <w:r>
        <w:rPr>
          <w:rFonts w:hint="eastAsia"/>
        </w:rPr>
        <w:t>的一個特徵，就是他們都是說謊的，是假冒為善的。他們前言不對後語，似是而非。他們為了吸引人，常常是誇大而</w:t>
      </w:r>
      <w:proofErr w:type="gramStart"/>
      <w:r>
        <w:rPr>
          <w:rFonts w:hint="eastAsia"/>
        </w:rPr>
        <w:t>不直實的</w:t>
      </w:r>
      <w:proofErr w:type="gramEnd"/>
      <w:r>
        <w:rPr>
          <w:rFonts w:hint="eastAsia"/>
        </w:rPr>
        <w:t>。他們</w:t>
      </w:r>
      <w:proofErr w:type="gramStart"/>
      <w:r>
        <w:rPr>
          <w:rFonts w:hint="eastAsia"/>
        </w:rPr>
        <w:t>有諾斯底</w:t>
      </w:r>
      <w:proofErr w:type="gramEnd"/>
      <w:r>
        <w:rPr>
          <w:rFonts w:hint="eastAsia"/>
        </w:rPr>
        <w:t>主義</w:t>
      </w:r>
      <w:proofErr w:type="gramStart"/>
      <w:r>
        <w:rPr>
          <w:rFonts w:hint="eastAsia"/>
        </w:rPr>
        <w:t>和愛色尼</w:t>
      </w:r>
      <w:proofErr w:type="gramEnd"/>
      <w:r>
        <w:rPr>
          <w:rFonts w:hint="eastAsia"/>
        </w:rPr>
        <w:t>派的思想，推崇禁止欲望。“愛色尼派”將聖潔</w:t>
      </w:r>
      <w:proofErr w:type="gramStart"/>
      <w:r>
        <w:rPr>
          <w:rFonts w:hint="eastAsia"/>
        </w:rPr>
        <w:t>和禁欲看</w:t>
      </w:r>
      <w:proofErr w:type="gramEnd"/>
      <w:r>
        <w:rPr>
          <w:rFonts w:hint="eastAsia"/>
        </w:rPr>
        <w:t>為相同，推崇獨身主義；而“諾斯底主義”，就更是極端。</w:t>
      </w:r>
      <w:proofErr w:type="gramStart"/>
      <w:r>
        <w:rPr>
          <w:rFonts w:hint="eastAsia"/>
        </w:rPr>
        <w:t>存諾斯底</w:t>
      </w:r>
      <w:proofErr w:type="gramEnd"/>
      <w:r>
        <w:rPr>
          <w:rFonts w:hint="eastAsia"/>
        </w:rPr>
        <w:t>主義思想的人認為，所有物質都是邪惡的，惟有靈界是最美善。他們說，這個世界是邪惡的，身體是屬</w:t>
      </w:r>
      <w:r>
        <w:rPr>
          <w:rFonts w:ascii="Calibri" w:hAnsi="Calibri" w:cs="Calibri"/>
        </w:rPr>
        <w:t/>
      </w:r>
      <w:r>
        <w:rPr>
          <w:rFonts w:hint="eastAsia"/>
        </w:rPr>
        <w:t>物質的，因此身體就是邪惡的，不單身體，連身體一切的需要和欲望都是邪惡的。一切由身體發出的要求，都是不好的，都會影響靈魂的發展。要靈魂自由，就要抵制身體所有的欲望。愛色尼派諾斯底主義這兩種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的理論在以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所教會，很著重兩種錯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的教導：一，就是禁止嫁娶；因為性欲是邪惡的；第二，是禁戒人吃肉，只許吃素，因為口腹</w:t>
      </w:r>
      <w:proofErr w:type="gramStart"/>
      <w:r>
        <w:rPr>
          <w:rFonts w:hint="eastAsia"/>
        </w:rPr>
        <w:t>之欲是邪惡</w:t>
      </w:r>
      <w:proofErr w:type="gramEnd"/>
      <w:r>
        <w:rPr>
          <w:rFonts w:hint="eastAsia"/>
        </w:rPr>
        <w:t>的。存這些思想的人是受</w:t>
      </w:r>
      <w:proofErr w:type="gramStart"/>
      <w:r>
        <w:rPr>
          <w:rFonts w:hint="eastAsia"/>
        </w:rPr>
        <w:t>了撒但</w:t>
      </w:r>
      <w:proofErr w:type="gramEnd"/>
      <w:r>
        <w:rPr>
          <w:rFonts w:hint="eastAsia"/>
        </w:rPr>
        <w:t>的影響，</w:t>
      </w:r>
      <w:proofErr w:type="gramStart"/>
      <w:r>
        <w:rPr>
          <w:rFonts w:hint="eastAsia"/>
        </w:rPr>
        <w:t>撒但要人</w:t>
      </w:r>
      <w:proofErr w:type="gramEnd"/>
      <w:r>
        <w:rPr>
          <w:rFonts w:hint="eastAsia"/>
        </w:rPr>
        <w:t>相信，人是可以</w:t>
      </w:r>
      <w:proofErr w:type="gramStart"/>
      <w:r>
        <w:rPr>
          <w:rFonts w:hint="eastAsia"/>
        </w:rPr>
        <w:t>比神更嚴格</w:t>
      </w:r>
      <w:proofErr w:type="gramEnd"/>
      <w:r>
        <w:rPr>
          <w:rFonts w:hint="eastAsia"/>
        </w:rPr>
        <w:t>的，這樣就可以顯出人的義。但他們的想法是錯誤的。或許他們的起點是好，但卻矯枉過正，變得似是而非。</w:t>
      </w:r>
    </w:p>
    <w:p w:rsidR="00F50296" w:rsidRDefault="00F50296" w:rsidP="00F50296"/>
    <w:p w:rsidR="00F50296" w:rsidRDefault="00F50296" w:rsidP="00F50296">
      <w:r>
        <w:rPr>
          <w:rFonts w:hint="eastAsia"/>
        </w:rPr>
        <w:t>事實上婚姻的目的並不是為滿足性欲。婚姻制度有著更高的價值和意義。性欲本身是中性的而不是邪惡的，只有當人在婚姻關係之外，亂搞男女關係，這樣的性欲才是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定罪的。人有性的衝動，我們卻要控制性欲，按著神的心意來行。要知道神喜悅人建立基督化家庭榮耀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，而獨身的恩賜也是出於神，這樣就不會輕易中</w:t>
      </w:r>
      <w:proofErr w:type="gramStart"/>
      <w:r>
        <w:rPr>
          <w:rFonts w:hint="eastAsia"/>
        </w:rPr>
        <w:t>了撒但</w:t>
      </w:r>
      <w:proofErr w:type="gramEnd"/>
      <w:r>
        <w:rPr>
          <w:rFonts w:hint="eastAsia"/>
        </w:rPr>
        <w:t>的詭計。</w:t>
      </w:r>
    </w:p>
    <w:p w:rsidR="00F50296" w:rsidRDefault="00F50296" w:rsidP="00F50296"/>
    <w:p w:rsidR="00F50296" w:rsidRDefault="00F50296" w:rsidP="00F50296">
      <w:r>
        <w:rPr>
          <w:rFonts w:hint="eastAsia"/>
        </w:rPr>
        <w:t>身體也不是邪惡的。林前</w:t>
      </w:r>
      <w:r>
        <w:t>6:19-20</w:t>
      </w:r>
      <w:r>
        <w:rPr>
          <w:rFonts w:hint="eastAsia"/>
        </w:rPr>
        <w:t>告訴我們身子是</w:t>
      </w:r>
      <w:proofErr w:type="gramStart"/>
      <w:r>
        <w:rPr>
          <w:rFonts w:hint="eastAsia"/>
        </w:rPr>
        <w:t>聖靈的殿</w:t>
      </w:r>
      <w:proofErr w:type="gramEnd"/>
      <w:r>
        <w:rPr>
          <w:rFonts w:hint="eastAsia"/>
        </w:rPr>
        <w:t>，並且我們</w:t>
      </w:r>
      <w:proofErr w:type="gramStart"/>
      <w:r>
        <w:rPr>
          <w:rFonts w:hint="eastAsia"/>
        </w:rPr>
        <w:t>是神用重價</w:t>
      </w:r>
      <w:proofErr w:type="gramEnd"/>
      <w:r>
        <w:rPr>
          <w:rFonts w:hint="eastAsia"/>
        </w:rPr>
        <w:t>買來的。所以，要在身子上榮耀神。</w:t>
      </w:r>
    </w:p>
    <w:p w:rsidR="00F50296" w:rsidRDefault="00F50296" w:rsidP="00F50296"/>
    <w:p w:rsidR="00F50296" w:rsidRDefault="00F50296" w:rsidP="00F50296">
      <w:r>
        <w:rPr>
          <w:rFonts w:hint="eastAsia"/>
        </w:rPr>
        <w:t>聖經也沒有禁止人吃肉。保羅在</w:t>
      </w:r>
      <w:r>
        <w:t>4:4-5</w:t>
      </w:r>
      <w:r>
        <w:rPr>
          <w:rFonts w:hint="eastAsia"/>
        </w:rPr>
        <w:t>說：“凡神所造的物都是好的，若感謝著領受，就沒有一樣可棄的，都因神的道和人的祈求成為聖潔了。”神創造萬物，</w:t>
      </w:r>
      <w:r>
        <w:rPr>
          <w:rFonts w:hint="eastAsia"/>
        </w:rPr>
        <w:lastRenderedPageBreak/>
        <w:t>賜給人類，就是要人享受神的豐富，因而生出感謝的心，但因人犯罪以後在律法底下，</w:t>
      </w:r>
      <w:proofErr w:type="gramStart"/>
      <w:r>
        <w:rPr>
          <w:rFonts w:hint="eastAsia"/>
        </w:rPr>
        <w:t>使神的</w:t>
      </w:r>
      <w:proofErr w:type="gramEnd"/>
      <w:r>
        <w:rPr>
          <w:rFonts w:hint="eastAsia"/>
        </w:rPr>
        <w:t>恩典受到限制，在律法底下就有許多不可吃的食物，不但行為上受約束，連食物也受約束，這一切的約束就告訴人罪惡裡的不自由，可是我們今天經過主耶穌的救贖，我們不再受律法</w:t>
      </w:r>
      <w:proofErr w:type="gramStart"/>
      <w:r>
        <w:rPr>
          <w:rFonts w:hint="eastAsia"/>
        </w:rPr>
        <w:t>的轄制和咒詛</w:t>
      </w:r>
      <w:proofErr w:type="gramEnd"/>
      <w:r>
        <w:rPr>
          <w:rFonts w:hint="eastAsia"/>
        </w:rPr>
        <w:t>，凡物都可以借著神的道和我們的感謝和祈求而得潔淨，凡是我們可以感謝著領受的，都是我們可以吃的。主</w:t>
      </w:r>
      <w:proofErr w:type="gramStart"/>
      <w:r>
        <w:rPr>
          <w:rFonts w:hint="eastAsia"/>
        </w:rPr>
        <w:t>耶穌說到食物</w:t>
      </w:r>
      <w:proofErr w:type="gramEnd"/>
      <w:r>
        <w:rPr>
          <w:rFonts w:hint="eastAsia"/>
        </w:rPr>
        <w:t>的時候，曾說：“入口的不能污穢人，出口的乃能污穢人。”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15:11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可見食物本身並沒有什麼作用，叫人污穢的不是食物，而是人的心。</w:t>
      </w:r>
    </w:p>
    <w:p w:rsidR="00F50296" w:rsidRDefault="00F50296" w:rsidP="00F50296"/>
    <w:p w:rsidR="00F50296" w:rsidRDefault="00F50296" w:rsidP="00F50296">
      <w:r>
        <w:rPr>
          <w:rFonts w:hint="eastAsia"/>
        </w:rPr>
        <w:t>整個物質世界也不是邪惡的。我們不要忘記，這個世界是神所造的。我們在世上所有的需要，也是神賜給我們。正如我們在主禱文中說：“我們日用的飲食，求父賜給我們”的確這樣，我們每天呼吸的空氣、飲用的水、吃的飯、菜和肉，都是神賜下的，</w:t>
      </w:r>
      <w:proofErr w:type="gramStart"/>
      <w:r>
        <w:rPr>
          <w:rFonts w:hint="eastAsia"/>
        </w:rPr>
        <w:t>我們當存著</w:t>
      </w:r>
      <w:proofErr w:type="gramEnd"/>
      <w:r>
        <w:rPr>
          <w:rFonts w:hint="eastAsia"/>
        </w:rPr>
        <w:t>感恩的享用。</w:t>
      </w:r>
    </w:p>
    <w:p w:rsidR="00F50296" w:rsidRDefault="00F50296" w:rsidP="00F50296"/>
    <w:p w:rsidR="00F50296" w:rsidRDefault="00F50296" w:rsidP="00F50296">
      <w:r>
        <w:rPr>
          <w:rFonts w:hint="eastAsia"/>
        </w:rPr>
        <w:t>思想：我們如何看身體、婚姻、和一切美物？</w:t>
      </w:r>
    </w:p>
    <w:p w:rsidR="00F50296" w:rsidRDefault="00F50296" w:rsidP="00F50296"/>
    <w:p w:rsidR="00F50296" w:rsidRDefault="00F50296" w:rsidP="00F50296">
      <w:r>
        <w:rPr>
          <w:rFonts w:hint="eastAsia"/>
        </w:rPr>
        <w:t>聖經對這些又有怎樣的說法？</w:t>
      </w:r>
    </w:p>
    <w:p w:rsidR="00EB4FBC" w:rsidRPr="00F50296" w:rsidRDefault="00F50296"/>
    <w:sectPr w:rsidR="00EB4FBC" w:rsidRPr="00F502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B"/>
    <w:rsid w:val="003312FB"/>
    <w:rsid w:val="00417B5C"/>
    <w:rsid w:val="009F701B"/>
    <w:rsid w:val="00F5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87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63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2021-07-15T00:33:00Z</dcterms:created>
  <dcterms:modified xsi:type="dcterms:W3CDTF">2021-07-15T00:34:00Z</dcterms:modified>
</cp:coreProperties>
</file>