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AA" w:rsidRDefault="00FA4EAA" w:rsidP="00FA4EAA">
      <w:r>
        <w:rPr>
          <w:rFonts w:hint="eastAsia"/>
        </w:rPr>
        <w:t>第</w:t>
      </w:r>
      <w:r>
        <w:t>1</w:t>
      </w:r>
      <w:r>
        <w:rPr>
          <w:rFonts w:hint="eastAsia"/>
        </w:rPr>
        <w:t>講：帖前導論</w:t>
      </w:r>
    </w:p>
    <w:p w:rsidR="00FA4EAA" w:rsidRDefault="00FA4EAA" w:rsidP="00FA4EAA">
      <w:r>
        <w:rPr>
          <w:rFonts w:hint="eastAsia"/>
        </w:rPr>
        <w:t>系列：帖撒羅尼迦前書</w:t>
      </w:r>
    </w:p>
    <w:p w:rsidR="00FA4EAA" w:rsidRDefault="00FA4EAA" w:rsidP="00FA4EAA">
      <w:bookmarkStart w:id="0" w:name="_GoBack"/>
      <w:bookmarkEnd w:id="0"/>
      <w:r>
        <w:rPr>
          <w:rFonts w:hint="eastAsia"/>
        </w:rPr>
        <w:t>講員：張得仁</w:t>
      </w:r>
    </w:p>
    <w:p w:rsidR="00FA4EAA" w:rsidRDefault="00FA4EAA" w:rsidP="00FA4EAA">
      <w:r>
        <w:t xml:space="preserve">1. </w:t>
      </w:r>
      <w:r>
        <w:rPr>
          <w:rFonts w:hint="eastAsia"/>
        </w:rPr>
        <w:t>主題：鞏固初信者的信心。</w:t>
      </w:r>
    </w:p>
    <w:p w:rsidR="00FA4EAA" w:rsidRDefault="00FA4EAA" w:rsidP="00FA4EAA"/>
    <w:p w:rsidR="00FA4EAA" w:rsidRDefault="00FA4EAA" w:rsidP="00FA4EAA">
      <w:r>
        <w:t xml:space="preserve">2. </w:t>
      </w:r>
      <w:r>
        <w:rPr>
          <w:rFonts w:hint="eastAsia"/>
        </w:rPr>
        <w:t>帖撒羅尼迦城的宣教史：</w:t>
      </w:r>
    </w:p>
    <w:p w:rsidR="00FA4EAA" w:rsidRDefault="00FA4EAA" w:rsidP="00FA4EAA">
      <w:r>
        <w:t xml:space="preserve">2.1. </w:t>
      </w:r>
      <w:r>
        <w:rPr>
          <w:rFonts w:hint="eastAsia"/>
        </w:rPr>
        <w:t>保羅第二次宣教旅程到馬其頓（徒</w:t>
      </w:r>
      <w:r>
        <w:t>16:9-10</w:t>
      </w:r>
      <w:r>
        <w:rPr>
          <w:rFonts w:hint="eastAsia"/>
        </w:rPr>
        <w:t>）</w:t>
      </w:r>
    </w:p>
    <w:p w:rsidR="00FA4EAA" w:rsidRDefault="00FA4EAA" w:rsidP="00FA4EAA">
      <w:r>
        <w:t xml:space="preserve">2.2. </w:t>
      </w:r>
      <w:r>
        <w:rPr>
          <w:rFonts w:hint="eastAsia"/>
        </w:rPr>
        <w:t>建立腓立比教會後抵達帖撒羅尼迦城（徒</w:t>
      </w:r>
      <w:r>
        <w:t>17:1</w:t>
      </w:r>
      <w:r>
        <w:rPr>
          <w:rFonts w:hint="eastAsia"/>
        </w:rPr>
        <w:t>）</w:t>
      </w:r>
    </w:p>
    <w:p w:rsidR="00FA4EAA" w:rsidRDefault="00FA4EAA" w:rsidP="00FA4EAA">
      <w:r>
        <w:t xml:space="preserve">2.3. </w:t>
      </w:r>
      <w:r>
        <w:rPr>
          <w:rFonts w:hint="eastAsia"/>
        </w:rPr>
        <w:t>一連三個安息日在該城的猶太人會堂中宣講福音（徒</w:t>
      </w:r>
      <w:r>
        <w:t>17:2-3</w:t>
      </w:r>
      <w:r>
        <w:rPr>
          <w:rFonts w:hint="eastAsia"/>
        </w:rPr>
        <w:t>）</w:t>
      </w:r>
    </w:p>
    <w:p w:rsidR="00FA4EAA" w:rsidRDefault="00FA4EAA" w:rsidP="00FA4EAA">
      <w:r>
        <w:t xml:space="preserve">2.4. </w:t>
      </w:r>
      <w:r>
        <w:rPr>
          <w:rFonts w:hint="eastAsia"/>
        </w:rPr>
        <w:t>有一些猶太人信主，其中有接待保羅和同工的耶孫（徒</w:t>
      </w:r>
      <w:r>
        <w:t>17:5-6</w:t>
      </w:r>
      <w:r>
        <w:rPr>
          <w:rFonts w:hint="eastAsia"/>
        </w:rPr>
        <w:t>）；還有許多外邦人，特別有許多尊貴的婦女（徒</w:t>
      </w:r>
      <w:r>
        <w:t>17:4</w:t>
      </w:r>
      <w:r>
        <w:rPr>
          <w:rFonts w:hint="eastAsia"/>
        </w:rPr>
        <w:t>），她們可能是城中有名人士的妻子。</w:t>
      </w:r>
    </w:p>
    <w:p w:rsidR="00FA4EAA" w:rsidRDefault="00FA4EAA" w:rsidP="00FA4EAA">
      <w:r>
        <w:t xml:space="preserve">2.5. </w:t>
      </w:r>
      <w:r>
        <w:rPr>
          <w:rFonts w:hint="eastAsia"/>
        </w:rPr>
        <w:t>結果遭到該城之反對人士的迫害，於是耶孫一等人將保羅和西拉送往庇哩亞，離開帖撒羅尼迦城（徒</w:t>
      </w:r>
      <w:r>
        <w:t>17:5-10</w:t>
      </w:r>
      <w:r>
        <w:rPr>
          <w:rFonts w:hint="eastAsia"/>
        </w:rPr>
        <w:t>）。</w:t>
      </w:r>
    </w:p>
    <w:p w:rsidR="00FA4EAA" w:rsidRDefault="00FA4EAA" w:rsidP="00FA4EAA">
      <w:r>
        <w:t xml:space="preserve">2.6. </w:t>
      </w:r>
      <w:r>
        <w:rPr>
          <w:rFonts w:hint="eastAsia"/>
        </w:rPr>
        <w:t>保羅在庇哩亞傳福音但帖城的反對人士有追殺到庇哩亞，於是保羅將西拉和提摩太留在庇哩亞，保羅則下到雅典，並等西拉和提摩太前來會合（徒</w:t>
      </w:r>
      <w:r>
        <w:t>17:14-16</w:t>
      </w:r>
      <w:r>
        <w:rPr>
          <w:rFonts w:hint="eastAsia"/>
        </w:rPr>
        <w:t>當時弟兄們便打發保羅往海邊去．西拉和提摩太仍住在庇哩亞。送保羅的人帶他到了雅典．既領了保羅的命、叫西拉和提摩太速速到他這裡來、就回去了。保羅在雅典等候他們的時候、看見滿城都是偶像、就心裡著急。）</w:t>
      </w:r>
    </w:p>
    <w:p w:rsidR="00FA4EAA" w:rsidRDefault="00FA4EAA" w:rsidP="00FA4EAA">
      <w:r>
        <w:t xml:space="preserve">2.7. </w:t>
      </w:r>
      <w:r>
        <w:rPr>
          <w:rFonts w:hint="eastAsia"/>
        </w:rPr>
        <w:t>保羅在雅典時，曾打發提摩太回到帖城探望當地教會（帖前</w:t>
      </w:r>
      <w:r>
        <w:t>3:1-2</w:t>
      </w:r>
      <w:r>
        <w:rPr>
          <w:rFonts w:hint="eastAsia"/>
        </w:rPr>
        <w:t>我們既不能再忍、就願意獨自等在雅典，打發我們的兄弟在基督福音上作神執事的提摩太前去堅固你們、並在你們所信的道上勸慰你們）。</w:t>
      </w:r>
    </w:p>
    <w:p w:rsidR="00FA4EAA" w:rsidRDefault="00FA4EAA" w:rsidP="00FA4EAA">
      <w:r>
        <w:t xml:space="preserve">2.8. </w:t>
      </w:r>
      <w:r>
        <w:rPr>
          <w:rFonts w:hint="eastAsia"/>
        </w:rPr>
        <w:t>保羅離了雅典來到哥林多，在那裡西拉和提摩太從馬其頓來，再次與保羅會合（徒</w:t>
      </w:r>
      <w:r>
        <w:t>18:1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這事以後、保羅離了雅典、來到哥林多……西拉和提摩太從馬其頓來的時候、保羅為道迫切、向猶太人證明耶穌是基督。）</w:t>
      </w:r>
    </w:p>
    <w:p w:rsidR="00FA4EAA" w:rsidRDefault="00FA4EAA" w:rsidP="00FA4EAA">
      <w:r>
        <w:t xml:space="preserve">2.9. </w:t>
      </w:r>
      <w:r>
        <w:rPr>
          <w:rFonts w:hint="eastAsia"/>
        </w:rPr>
        <w:t>帖撒羅尼迦前書比較可能是在“哥林多”寫的：帖前</w:t>
      </w:r>
      <w:r>
        <w:t>1:8</w:t>
      </w:r>
      <w:r>
        <w:rPr>
          <w:rFonts w:hint="eastAsia"/>
        </w:rPr>
        <w:t>因為主的道從你們那裡已經傳揚出來、你們向神的信心不但在馬其頓和亞該亞、就是在各處、也都傳開了。所以不用我們說什麼話。</w:t>
      </w:r>
    </w:p>
    <w:p w:rsidR="00FA4EAA" w:rsidRDefault="00FA4EAA" w:rsidP="00FA4EAA"/>
    <w:p w:rsidR="00FA4EAA" w:rsidRDefault="00FA4EAA" w:rsidP="00FA4EAA">
      <w:r>
        <w:t xml:space="preserve">3. </w:t>
      </w:r>
      <w:r>
        <w:rPr>
          <w:rFonts w:hint="eastAsia"/>
        </w:rPr>
        <w:t>寫作動機：帖前：提摩太帶回有關於帖城信徒的消息（好消息及有人譭謗保羅的團隊：帖前</w:t>
      </w:r>
      <w:r>
        <w:t>2:1-12</w:t>
      </w:r>
      <w:r>
        <w:rPr>
          <w:rFonts w:hint="eastAsia"/>
        </w:rPr>
        <w:t>，</w:t>
      </w:r>
      <w:r>
        <w:t>2:17-3:5</w:t>
      </w:r>
      <w:r>
        <w:rPr>
          <w:rFonts w:hint="eastAsia"/>
        </w:rPr>
        <w:t>）。</w:t>
      </w:r>
    </w:p>
    <w:p w:rsidR="00FA4EAA" w:rsidRDefault="00FA4EAA" w:rsidP="00FA4EAA"/>
    <w:p w:rsidR="00FA4EAA" w:rsidRDefault="00FA4EAA" w:rsidP="00FA4EAA">
      <w:r>
        <w:t xml:space="preserve">4. </w:t>
      </w:r>
      <w:r>
        <w:rPr>
          <w:rFonts w:hint="eastAsia"/>
        </w:rPr>
        <w:t>大綱：</w:t>
      </w:r>
    </w:p>
    <w:p w:rsidR="00FA4EAA" w:rsidRDefault="00FA4EAA" w:rsidP="00FA4EAA">
      <w:r>
        <w:t xml:space="preserve">4.1. </w:t>
      </w:r>
      <w:r>
        <w:rPr>
          <w:rFonts w:hint="eastAsia"/>
        </w:rPr>
        <w:t>卷首語（</w:t>
      </w:r>
      <w:r>
        <w:t>1:1</w:t>
      </w:r>
      <w:r>
        <w:rPr>
          <w:rFonts w:hint="eastAsia"/>
        </w:rPr>
        <w:t>）</w:t>
      </w:r>
    </w:p>
    <w:p w:rsidR="00FA4EAA" w:rsidRDefault="00FA4EAA" w:rsidP="00FA4EAA">
      <w:r>
        <w:t xml:space="preserve">4.2. </w:t>
      </w:r>
      <w:r>
        <w:rPr>
          <w:rFonts w:hint="eastAsia"/>
        </w:rPr>
        <w:t>有關過去的記念與鼓勵（</w:t>
      </w:r>
      <w:r>
        <w:t>1:2-3:13</w:t>
      </w:r>
      <w:r>
        <w:rPr>
          <w:rFonts w:hint="eastAsia"/>
        </w:rPr>
        <w:t>）</w:t>
      </w:r>
    </w:p>
    <w:p w:rsidR="00FA4EAA" w:rsidRDefault="00FA4EAA" w:rsidP="00FA4EAA">
      <w:r>
        <w:t xml:space="preserve">4.2.1. </w:t>
      </w:r>
      <w:r>
        <w:rPr>
          <w:rFonts w:hint="eastAsia"/>
        </w:rPr>
        <w:t>為讀者感恩（</w:t>
      </w:r>
      <w:r>
        <w:t>1:2-10</w:t>
      </w:r>
      <w:r>
        <w:rPr>
          <w:rFonts w:hint="eastAsia"/>
        </w:rPr>
        <w:t>）</w:t>
      </w:r>
    </w:p>
    <w:p w:rsidR="00FA4EAA" w:rsidRDefault="00FA4EAA" w:rsidP="00FA4EAA">
      <w:r>
        <w:t xml:space="preserve">4.2.2. </w:t>
      </w:r>
      <w:r>
        <w:rPr>
          <w:rFonts w:hint="eastAsia"/>
        </w:rPr>
        <w:t>保羅團隊過去在帖城的生命呈</w:t>
      </w:r>
    </w:p>
    <w:p w:rsidR="00FA4EAA" w:rsidRDefault="00FA4EAA" w:rsidP="00FA4EAA">
      <w:r>
        <w:t xml:space="preserve">4.2.3. </w:t>
      </w:r>
      <w:r>
        <w:rPr>
          <w:rFonts w:hint="eastAsia"/>
        </w:rPr>
        <w:t>現為何（</w:t>
      </w:r>
      <w:r>
        <w:t>2:1-12</w:t>
      </w:r>
      <w:r>
        <w:rPr>
          <w:rFonts w:hint="eastAsia"/>
        </w:rPr>
        <w:t>）</w:t>
      </w:r>
    </w:p>
    <w:p w:rsidR="00FA4EAA" w:rsidRDefault="00FA4EAA" w:rsidP="00FA4EAA">
      <w:r>
        <w:t xml:space="preserve">4.2.4. </w:t>
      </w:r>
      <w:r>
        <w:rPr>
          <w:rFonts w:hint="eastAsia"/>
        </w:rPr>
        <w:t>再為讀者感恩（</w:t>
      </w:r>
      <w:r>
        <w:t>2:13-16</w:t>
      </w:r>
      <w:r>
        <w:rPr>
          <w:rFonts w:hint="eastAsia"/>
        </w:rPr>
        <w:t>）</w:t>
      </w:r>
    </w:p>
    <w:p w:rsidR="00FA4EAA" w:rsidRDefault="00FA4EAA" w:rsidP="00FA4EAA">
      <w:r>
        <w:lastRenderedPageBreak/>
        <w:t xml:space="preserve">4.2.5. </w:t>
      </w:r>
      <w:r>
        <w:rPr>
          <w:rFonts w:hint="eastAsia"/>
        </w:rPr>
        <w:t>保羅團隊不在帖城的生命呈現為何（</w:t>
      </w:r>
      <w:r>
        <w:t>2:17-3:8</w:t>
      </w:r>
      <w:r>
        <w:rPr>
          <w:rFonts w:hint="eastAsia"/>
        </w:rPr>
        <w:t>）</w:t>
      </w:r>
    </w:p>
    <w:p w:rsidR="00FA4EAA" w:rsidRDefault="00FA4EAA" w:rsidP="00FA4EAA">
      <w:r>
        <w:t xml:space="preserve">4.2.6. </w:t>
      </w:r>
      <w:r>
        <w:rPr>
          <w:rFonts w:hint="eastAsia"/>
        </w:rPr>
        <w:t>再為讀者感恩（</w:t>
      </w:r>
      <w:r>
        <w:t>3:9-13</w:t>
      </w:r>
      <w:r>
        <w:rPr>
          <w:rFonts w:hint="eastAsia"/>
        </w:rPr>
        <w:t>）</w:t>
      </w:r>
    </w:p>
    <w:p w:rsidR="00FA4EAA" w:rsidRDefault="00FA4EAA" w:rsidP="00FA4EAA">
      <w:r>
        <w:t xml:space="preserve">4.3. </w:t>
      </w:r>
      <w:r>
        <w:rPr>
          <w:rFonts w:hint="eastAsia"/>
        </w:rPr>
        <w:t>有關未來的勸勉與鼓勵（</w:t>
      </w:r>
      <w:r>
        <w:t>4:1-5:22</w:t>
      </w:r>
      <w:r>
        <w:rPr>
          <w:rFonts w:hint="eastAsia"/>
        </w:rPr>
        <w:t>）</w:t>
      </w:r>
    </w:p>
    <w:p w:rsidR="00FA4EAA" w:rsidRDefault="00FA4EAA" w:rsidP="00FA4EAA">
      <w:pPr>
        <w:rPr>
          <w:rFonts w:hint="eastAsia"/>
        </w:rPr>
      </w:pPr>
      <w:r>
        <w:t xml:space="preserve">4.3.1. </w:t>
      </w:r>
      <w:r>
        <w:rPr>
          <w:rFonts w:hint="eastAsia"/>
        </w:rPr>
        <w:t>一般指示（</w:t>
      </w:r>
      <w:r>
        <w:t>4:1-2</w:t>
      </w:r>
      <w:r>
        <w:rPr>
          <w:rFonts w:hint="eastAsia"/>
        </w:rPr>
        <w:t>）</w:t>
      </w:r>
    </w:p>
    <w:p w:rsidR="00FA4EAA" w:rsidRDefault="00FA4EAA" w:rsidP="00FA4EAA">
      <w:r>
        <w:t xml:space="preserve">4.3.2. </w:t>
      </w:r>
      <w:r>
        <w:rPr>
          <w:rFonts w:hint="eastAsia"/>
        </w:rPr>
        <w:t>聖潔與性倫理（</w:t>
      </w:r>
      <w:r>
        <w:t>4:3-8</w:t>
      </w:r>
      <w:r>
        <w:rPr>
          <w:rFonts w:hint="eastAsia"/>
        </w:rPr>
        <w:t>）</w:t>
      </w:r>
    </w:p>
    <w:p w:rsidR="00FA4EAA" w:rsidRDefault="00FA4EAA" w:rsidP="00FA4EAA">
      <w:r>
        <w:t xml:space="preserve">4.3.3. </w:t>
      </w:r>
      <w:r>
        <w:rPr>
          <w:rFonts w:hint="eastAsia"/>
        </w:rPr>
        <w:t>互愛（</w:t>
      </w:r>
      <w:r>
        <w:t>4:9-12</w:t>
      </w:r>
      <w:r>
        <w:rPr>
          <w:rFonts w:hint="eastAsia"/>
        </w:rPr>
        <w:t>）</w:t>
      </w:r>
    </w:p>
    <w:p w:rsidR="00FA4EAA" w:rsidRDefault="00FA4EAA" w:rsidP="00FA4EAA">
      <w:r>
        <w:t xml:space="preserve">4.3.4. </w:t>
      </w:r>
      <w:r>
        <w:rPr>
          <w:rFonts w:hint="eastAsia"/>
        </w:rPr>
        <w:t>有關耶穌再來的問題（</w:t>
      </w:r>
      <w:r>
        <w:t>4:13-5:11</w:t>
      </w:r>
      <w:r>
        <w:rPr>
          <w:rFonts w:hint="eastAsia"/>
        </w:rPr>
        <w:t>）</w:t>
      </w:r>
    </w:p>
    <w:p w:rsidR="00FA4EAA" w:rsidRDefault="00FA4EAA" w:rsidP="00FA4EAA">
      <w:r>
        <w:t xml:space="preserve">4.3.5. </w:t>
      </w:r>
      <w:r>
        <w:rPr>
          <w:rFonts w:hint="eastAsia"/>
        </w:rPr>
        <w:t>會眾的行為責任（</w:t>
      </w:r>
      <w:r>
        <w:t>5:12-22</w:t>
      </w:r>
      <w:r>
        <w:rPr>
          <w:rFonts w:hint="eastAsia"/>
        </w:rPr>
        <w:t>）</w:t>
      </w:r>
    </w:p>
    <w:p w:rsidR="00EB4FBC" w:rsidRPr="00FA4EAA" w:rsidRDefault="00FA4EAA"/>
    <w:sectPr w:rsidR="00EB4FBC" w:rsidRPr="00FA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6A"/>
    <w:rsid w:val="003312FB"/>
    <w:rsid w:val="00417B5C"/>
    <w:rsid w:val="0045246A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00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80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2021-07-14T08:34:00Z</dcterms:created>
  <dcterms:modified xsi:type="dcterms:W3CDTF">2021-07-14T08:34:00Z</dcterms:modified>
</cp:coreProperties>
</file>