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0E" w:rsidRDefault="00C7180E" w:rsidP="00C7180E">
      <w:r>
        <w:rPr>
          <w:rFonts w:hint="eastAsia"/>
        </w:rPr>
        <w:t>第</w:t>
      </w:r>
      <w:r>
        <w:t>35</w:t>
      </w:r>
      <w:r>
        <w:rPr>
          <w:rFonts w:hint="eastAsia"/>
        </w:rPr>
        <w:t>講：詩篇選讀之第</w:t>
      </w:r>
      <w:r>
        <w:t>150</w:t>
      </w:r>
      <w:r>
        <w:rPr>
          <w:rFonts w:hint="eastAsia"/>
        </w:rPr>
        <w:t>篇</w:t>
      </w:r>
    </w:p>
    <w:p w:rsidR="00C7180E" w:rsidRDefault="00C7180E" w:rsidP="00C7180E">
      <w:r>
        <w:rPr>
          <w:rFonts w:hint="eastAsia"/>
        </w:rPr>
        <w:t>系列：詩篇</w:t>
      </w:r>
    </w:p>
    <w:p w:rsidR="00C7180E" w:rsidRDefault="00C7180E" w:rsidP="00C7180E">
      <w:r>
        <w:rPr>
          <w:rFonts w:hint="eastAsia"/>
        </w:rPr>
        <w:t>講員：張得仁</w:t>
      </w:r>
    </w:p>
    <w:p w:rsidR="00C7180E" w:rsidRDefault="00C7180E" w:rsidP="00C7180E">
      <w:bookmarkStart w:id="0" w:name="_GoBack"/>
      <w:bookmarkEnd w:id="0"/>
      <w:r>
        <w:t xml:space="preserve">1. </w:t>
      </w:r>
      <w:r>
        <w:rPr>
          <w:rFonts w:hint="eastAsia"/>
        </w:rPr>
        <w:t>性質：詩</w:t>
      </w:r>
      <w:r>
        <w:t>145-150</w:t>
      </w:r>
      <w:r>
        <w:rPr>
          <w:rFonts w:hint="eastAsia"/>
        </w:rPr>
        <w:t>篇是讚美詩，</w:t>
      </w:r>
      <w:proofErr w:type="gramStart"/>
      <w:r>
        <w:rPr>
          <w:rFonts w:hint="eastAsia"/>
        </w:rPr>
        <w:t>而詩</w:t>
      </w:r>
      <w:r>
        <w:t>150</w:t>
      </w:r>
      <w:r>
        <w:rPr>
          <w:rFonts w:hint="eastAsia"/>
        </w:rPr>
        <w:t>篇</w:t>
      </w:r>
      <w:proofErr w:type="gramEnd"/>
      <w:r>
        <w:rPr>
          <w:rFonts w:hint="eastAsia"/>
        </w:rPr>
        <w:t>是讚美詩的高峰，當中</w:t>
      </w:r>
      <w:r>
        <w:t>6</w:t>
      </w:r>
      <w:r>
        <w:rPr>
          <w:rFonts w:hint="eastAsia"/>
        </w:rPr>
        <w:t>節經文，原文希伯來文中</w:t>
      </w:r>
      <w:r>
        <w:t>13</w:t>
      </w:r>
      <w:r>
        <w:rPr>
          <w:rFonts w:hint="eastAsia"/>
        </w:rPr>
        <w:t>次提及“讚美”。呼應詩</w:t>
      </w:r>
      <w:r>
        <w:t>1</w:t>
      </w:r>
      <w:r>
        <w:rPr>
          <w:rFonts w:hint="eastAsia"/>
        </w:rPr>
        <w:t>篇提到的“蒙福”與“不蒙福”兩種人生，詩</w:t>
      </w:r>
      <w:r>
        <w:t>150</w:t>
      </w:r>
      <w:r>
        <w:rPr>
          <w:rFonts w:hint="eastAsia"/>
        </w:rPr>
        <w:t>篇就描寫了聖徒有福人生的寫照：讚美的對象、地點、動力、方向，帶出信徒要成為一個讚美的人。猶太人</w:t>
      </w:r>
      <w:proofErr w:type="gramStart"/>
      <w:r>
        <w:rPr>
          <w:rFonts w:hint="eastAsia"/>
        </w:rPr>
        <w:t>獻初熟物</w:t>
      </w:r>
      <w:proofErr w:type="gramEnd"/>
      <w:r>
        <w:rPr>
          <w:rFonts w:hint="eastAsia"/>
        </w:rPr>
        <w:t>的時候會唱。此詩帶有預言性質，</w:t>
      </w:r>
      <w:proofErr w:type="gramStart"/>
      <w:r>
        <w:rPr>
          <w:rFonts w:hint="eastAsia"/>
        </w:rPr>
        <w:t>說到世上</w:t>
      </w:r>
      <w:proofErr w:type="gramEnd"/>
      <w:r>
        <w:rPr>
          <w:rFonts w:hint="eastAsia"/>
        </w:rPr>
        <w:t>一切眼淚憂傷苦難都要過去，</w:t>
      </w:r>
      <w:proofErr w:type="gramStart"/>
      <w:r>
        <w:rPr>
          <w:rFonts w:hint="eastAsia"/>
        </w:rPr>
        <w:t>有天凡有</w:t>
      </w:r>
      <w:proofErr w:type="gramEnd"/>
      <w:r>
        <w:rPr>
          <w:rFonts w:hint="eastAsia"/>
        </w:rPr>
        <w:t>生命氣息、萬物都要讚美。</w:t>
      </w:r>
    </w:p>
    <w:p w:rsidR="00C7180E" w:rsidRDefault="00C7180E" w:rsidP="00C7180E"/>
    <w:p w:rsidR="00C7180E" w:rsidRDefault="00C7180E" w:rsidP="00C7180E">
      <w:r>
        <w:t xml:space="preserve">2. </w:t>
      </w:r>
      <w:r>
        <w:rPr>
          <w:rFonts w:hint="eastAsia"/>
        </w:rPr>
        <w:t>結構：</w:t>
      </w:r>
      <w:r>
        <w:t>150:1</w:t>
      </w:r>
      <w:r>
        <w:rPr>
          <w:rFonts w:hint="eastAsia"/>
        </w:rPr>
        <w:t>上提到讚美的對象；</w:t>
      </w:r>
      <w:r>
        <w:t>150:1</w:t>
      </w:r>
      <w:r>
        <w:rPr>
          <w:rFonts w:hint="eastAsia"/>
        </w:rPr>
        <w:t>下提到讚美的地點；</w:t>
      </w:r>
      <w:r>
        <w:t>150:2</w:t>
      </w:r>
      <w:r>
        <w:rPr>
          <w:rFonts w:hint="eastAsia"/>
        </w:rPr>
        <w:t>是讚美的動力；</w:t>
      </w:r>
      <w:r>
        <w:t>150:3-5</w:t>
      </w:r>
      <w:r>
        <w:rPr>
          <w:rFonts w:hint="eastAsia"/>
        </w:rPr>
        <w:t>是讚美的方式；</w:t>
      </w:r>
      <w:r>
        <w:t>150:6</w:t>
      </w:r>
      <w:r>
        <w:rPr>
          <w:rFonts w:hint="eastAsia"/>
        </w:rPr>
        <w:t>是讚美的人。</w:t>
      </w:r>
    </w:p>
    <w:p w:rsidR="00C7180E" w:rsidRDefault="00C7180E" w:rsidP="00C7180E"/>
    <w:p w:rsidR="00C7180E" w:rsidRDefault="00C7180E" w:rsidP="00C7180E">
      <w:r>
        <w:t xml:space="preserve">3. </w:t>
      </w:r>
      <w:r>
        <w:rPr>
          <w:rFonts w:hint="eastAsia"/>
        </w:rPr>
        <w:t>內文分析：</w:t>
      </w:r>
    </w:p>
    <w:p w:rsidR="00C7180E" w:rsidRDefault="00C7180E" w:rsidP="00C7180E">
      <w:r>
        <w:t>150:1</w:t>
      </w:r>
      <w:r>
        <w:rPr>
          <w:rFonts w:hint="eastAsia"/>
        </w:rPr>
        <w:t>上：</w:t>
      </w:r>
      <w:proofErr w:type="gramStart"/>
      <w:r>
        <w:rPr>
          <w:rFonts w:hint="eastAsia"/>
        </w:rPr>
        <w:t>讚美神該是</w:t>
      </w:r>
      <w:proofErr w:type="gramEnd"/>
      <w:r>
        <w:rPr>
          <w:rFonts w:hint="eastAsia"/>
        </w:rPr>
        <w:t>很自然的，不該帶不良動機和企圖。</w:t>
      </w:r>
    </w:p>
    <w:p w:rsidR="00C7180E" w:rsidRDefault="00C7180E" w:rsidP="00C7180E">
      <w:r>
        <w:t>150:1</w:t>
      </w:r>
      <w:r>
        <w:rPr>
          <w:rFonts w:hint="eastAsia"/>
        </w:rPr>
        <w:t>下：用了對比法。“聖所”是</w:t>
      </w:r>
      <w:proofErr w:type="gramStart"/>
      <w:r>
        <w:rPr>
          <w:rFonts w:hint="eastAsia"/>
        </w:rPr>
        <w:t>猶太人說的耶路撒冷城</w:t>
      </w:r>
      <w:proofErr w:type="gramEnd"/>
      <w:r>
        <w:rPr>
          <w:rFonts w:hint="eastAsia"/>
        </w:rPr>
        <w:t>；“穹蒼”提到天上地上整個宇宙、所有人都要讚美神。</w:t>
      </w:r>
    </w:p>
    <w:p w:rsidR="00C7180E" w:rsidRDefault="00C7180E" w:rsidP="00C7180E">
      <w:r>
        <w:t>150:2</w:t>
      </w:r>
      <w:r>
        <w:rPr>
          <w:rFonts w:hint="eastAsia"/>
        </w:rPr>
        <w:t>：讚美人的動力來自那人有好美德。神有美好大能作為（創造，比較</w:t>
      </w:r>
      <w:r>
        <w:t>139</w:t>
      </w:r>
      <w:r>
        <w:rPr>
          <w:rFonts w:hint="eastAsia"/>
        </w:rPr>
        <w:t>）、大美德（神領以色列人出埃及的救恩歷史，約一提到神的愛、光、公義、生命）。</w:t>
      </w:r>
    </w:p>
    <w:p w:rsidR="00C7180E" w:rsidRDefault="00C7180E" w:rsidP="00C7180E">
      <w:r>
        <w:rPr>
          <w:rFonts w:hint="eastAsia"/>
        </w:rPr>
        <w:t>讚美的禱告，既提神的屬性，也提到神這些美好屬性怎樣在我們生命中彰顯。如：</w:t>
      </w: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，我讚美你。你是愛的源頭，你是愛的本身和能力。當我在（怎樣</w:t>
      </w:r>
      <w:proofErr w:type="gramStart"/>
      <w:r>
        <w:rPr>
          <w:rFonts w:hint="eastAsia"/>
        </w:rPr>
        <w:t>怎樣</w:t>
      </w:r>
      <w:proofErr w:type="gramEnd"/>
      <w:r>
        <w:rPr>
          <w:rFonts w:hint="eastAsia"/>
        </w:rPr>
        <w:t>）的時候，我體會過你的愛。</w:t>
      </w:r>
    </w:p>
    <w:p w:rsidR="00C7180E" w:rsidRDefault="00C7180E" w:rsidP="00C7180E">
      <w:r>
        <w:t>150:3-5</w:t>
      </w:r>
      <w:r>
        <w:rPr>
          <w:rFonts w:hint="eastAsia"/>
        </w:rPr>
        <w:t>：讚美的方式：列出八種樂器全人投入、六次讚美神。</w:t>
      </w:r>
    </w:p>
    <w:p w:rsidR="00C7180E" w:rsidRDefault="00C7180E" w:rsidP="00C7180E">
      <w:r>
        <w:t>150:6</w:t>
      </w:r>
      <w:r>
        <w:rPr>
          <w:rFonts w:hint="eastAsia"/>
        </w:rPr>
        <w:t>：讚美的人：</w:t>
      </w:r>
      <w:proofErr w:type="gramStart"/>
      <w:r>
        <w:rPr>
          <w:rFonts w:hint="eastAsia"/>
        </w:rPr>
        <w:t>神造人</w:t>
      </w:r>
      <w:proofErr w:type="gramEnd"/>
      <w:r>
        <w:rPr>
          <w:rFonts w:hint="eastAsia"/>
        </w:rPr>
        <w:t>時</w:t>
      </w:r>
      <w:proofErr w:type="gramStart"/>
      <w:r>
        <w:rPr>
          <w:rFonts w:hint="eastAsia"/>
        </w:rPr>
        <w:t>將氣吹</w:t>
      </w:r>
      <w:proofErr w:type="gramEnd"/>
      <w:r>
        <w:rPr>
          <w:rFonts w:hint="eastAsia"/>
        </w:rPr>
        <w:t>進人的鼻孔，故有學者說所有人（凡有氣息的）都該讚美神，也有人說所有生命都該讚美。創</w:t>
      </w:r>
      <w:r>
        <w:t>2:15</w:t>
      </w:r>
      <w:r>
        <w:rPr>
          <w:rFonts w:hint="eastAsia"/>
        </w:rPr>
        <w:t>中“修理”有“事奉”；“看守”有“遵守”的意思。</w:t>
      </w:r>
    </w:p>
    <w:p w:rsidR="00C7180E" w:rsidRDefault="00C7180E" w:rsidP="00C7180E"/>
    <w:p w:rsidR="00C7180E" w:rsidRDefault="00C7180E" w:rsidP="00C7180E">
      <w:r>
        <w:t xml:space="preserve">4. </w:t>
      </w:r>
      <w:r>
        <w:rPr>
          <w:rFonts w:hint="eastAsia"/>
        </w:rPr>
        <w:t>總結：人生最後一站，還要讚美神。這是信心的表現。雖看不清全盤計劃，但依然讚美，如保羅在監獄中讚美。</w:t>
      </w:r>
    </w:p>
    <w:p w:rsidR="00EB4FBC" w:rsidRPr="00C7180E" w:rsidRDefault="00C7180E"/>
    <w:sectPr w:rsidR="00EB4FBC" w:rsidRPr="00C718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6"/>
    <w:rsid w:val="003312FB"/>
    <w:rsid w:val="00417B5C"/>
    <w:rsid w:val="00C7180E"/>
    <w:rsid w:val="00C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2021-07-05T07:43:00Z</dcterms:created>
  <dcterms:modified xsi:type="dcterms:W3CDTF">2021-07-05T07:44:00Z</dcterms:modified>
</cp:coreProperties>
</file>