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6F" w:rsidRDefault="000B4E6F" w:rsidP="000B4E6F">
      <w:r>
        <w:rPr>
          <w:rFonts w:hint="eastAsia"/>
        </w:rPr>
        <w:t>第</w:t>
      </w:r>
      <w:r>
        <w:t>25</w:t>
      </w:r>
      <w:r>
        <w:rPr>
          <w:rFonts w:hint="eastAsia"/>
        </w:rPr>
        <w:t>講：箴言專題二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人對耶和華應有的態度</w:t>
      </w:r>
    </w:p>
    <w:p w:rsidR="000B4E6F" w:rsidRDefault="000B4E6F" w:rsidP="000B4E6F">
      <w:pPr>
        <w:rPr>
          <w:rFonts w:hint="eastAsia"/>
        </w:rPr>
      </w:pPr>
      <w:r>
        <w:rPr>
          <w:rFonts w:hint="eastAsia"/>
        </w:rPr>
        <w:t>系列：箴言</w:t>
      </w:r>
    </w:p>
    <w:p w:rsidR="000B4E6F" w:rsidRDefault="000B4E6F" w:rsidP="000B4E6F">
      <w:r>
        <w:rPr>
          <w:rFonts w:hint="eastAsia"/>
        </w:rPr>
        <w:t>講員：文惠</w:t>
      </w:r>
    </w:p>
    <w:p w:rsidR="000B4E6F" w:rsidRDefault="000B4E6F" w:rsidP="000B4E6F">
      <w:bookmarkStart w:id="0" w:name="_GoBack"/>
      <w:bookmarkEnd w:id="0"/>
      <w:r>
        <w:rPr>
          <w:rFonts w:hint="eastAsia"/>
        </w:rPr>
        <w:t>聖經中一再指出，我們若要蒙神悅納，不但要注意我們的行為，還要留心我們對神的態度，實際上神看我們對祂的態度比我們外表的行為更重要，因為人墮落的原因，不是外表行為有了問題，而是對神的態度出了毛病，才導至人的行為敗壞。究竟我們</w:t>
      </w:r>
      <w:proofErr w:type="gramStart"/>
      <w:r>
        <w:rPr>
          <w:rFonts w:hint="eastAsia"/>
        </w:rPr>
        <w:t>對神應有</w:t>
      </w:r>
      <w:proofErr w:type="gramEnd"/>
      <w:r>
        <w:rPr>
          <w:rFonts w:hint="eastAsia"/>
        </w:rPr>
        <w:t>怎樣的態度呢？</w:t>
      </w:r>
    </w:p>
    <w:p w:rsidR="000B4E6F" w:rsidRDefault="000B4E6F" w:rsidP="000B4E6F"/>
    <w:p w:rsidR="000B4E6F" w:rsidRDefault="000B4E6F" w:rsidP="000B4E6F">
      <w:r>
        <w:t xml:space="preserve">1. </w:t>
      </w:r>
      <w:proofErr w:type="gramStart"/>
      <w:r>
        <w:rPr>
          <w:rFonts w:hint="eastAsia"/>
        </w:rPr>
        <w:t>將心歸給</w:t>
      </w:r>
      <w:proofErr w:type="gramEnd"/>
      <w:r>
        <w:rPr>
          <w:rFonts w:hint="eastAsia"/>
        </w:rPr>
        <w:t>神</w:t>
      </w:r>
      <w:proofErr w:type="gramStart"/>
      <w:r>
        <w:rPr>
          <w:rFonts w:hint="eastAsia"/>
        </w:rPr>
        <w:t>（箴</w:t>
      </w:r>
      <w:proofErr w:type="gramEnd"/>
      <w:r>
        <w:t>23:26</w:t>
      </w:r>
      <w:proofErr w:type="gramStart"/>
      <w:r>
        <w:rPr>
          <w:rFonts w:hint="eastAsia"/>
        </w:rPr>
        <w:t>）</w:t>
      </w:r>
      <w:proofErr w:type="gramEnd"/>
    </w:p>
    <w:p w:rsidR="000B4E6F" w:rsidRDefault="000B4E6F" w:rsidP="000B4E6F">
      <w:proofErr w:type="gramStart"/>
      <w:r>
        <w:rPr>
          <w:rFonts w:hint="eastAsia"/>
        </w:rPr>
        <w:t>神要我們</w:t>
      </w:r>
      <w:proofErr w:type="gramEnd"/>
      <w:r>
        <w:rPr>
          <w:rFonts w:hint="eastAsia"/>
        </w:rPr>
        <w:t>盡心、</w:t>
      </w:r>
      <w:proofErr w:type="gramStart"/>
      <w:r>
        <w:rPr>
          <w:rFonts w:hint="eastAsia"/>
        </w:rPr>
        <w:t>盡性</w:t>
      </w:r>
      <w:proofErr w:type="gramEnd"/>
      <w:r>
        <w:rPr>
          <w:rFonts w:hint="eastAsia"/>
        </w:rPr>
        <w:t>、盡意地愛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。</w:t>
      </w:r>
    </w:p>
    <w:p w:rsidR="000B4E6F" w:rsidRDefault="000B4E6F" w:rsidP="000B4E6F">
      <w:r>
        <w:rPr>
          <w:rFonts w:hint="eastAsia"/>
        </w:rPr>
        <w:t>在我們對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的一切敬拜、服事、捐獻、勞苦中，必須有愛在其中，不然就在神眼中毫無價值。</w:t>
      </w:r>
    </w:p>
    <w:p w:rsidR="000B4E6F" w:rsidRDefault="000B4E6F" w:rsidP="000B4E6F">
      <w:r>
        <w:rPr>
          <w:rFonts w:hint="eastAsia"/>
        </w:rPr>
        <w:t>人的困難是我們</w:t>
      </w:r>
      <w:proofErr w:type="gramStart"/>
      <w:r>
        <w:rPr>
          <w:rFonts w:hint="eastAsia"/>
        </w:rPr>
        <w:t>對神獻上</w:t>
      </w:r>
      <w:proofErr w:type="gramEnd"/>
      <w:r>
        <w:rPr>
          <w:rFonts w:hint="eastAsia"/>
        </w:rPr>
        <w:t>我們的金錢、時間、工作比較容易，獻上我們的心卻是萬分困難。</w:t>
      </w:r>
    </w:p>
    <w:p w:rsidR="000B4E6F" w:rsidRDefault="000B4E6F" w:rsidP="000B4E6F">
      <w:r>
        <w:rPr>
          <w:rFonts w:hint="eastAsia"/>
        </w:rPr>
        <w:t>神愛的是我們這個人，所以我們在</w:t>
      </w:r>
      <w:proofErr w:type="gramStart"/>
      <w:r>
        <w:rPr>
          <w:rFonts w:hint="eastAsia"/>
        </w:rPr>
        <w:t>事奉神之前</w:t>
      </w:r>
      <w:proofErr w:type="gramEnd"/>
      <w:r>
        <w:rPr>
          <w:rFonts w:hint="eastAsia"/>
        </w:rPr>
        <w:t>，必須先獻上自己，將我們</w:t>
      </w:r>
      <w:proofErr w:type="gramStart"/>
      <w:r>
        <w:rPr>
          <w:rFonts w:hint="eastAsia"/>
        </w:rPr>
        <w:t>的心歸給</w:t>
      </w:r>
      <w:proofErr w:type="gramEnd"/>
      <w:r>
        <w:rPr>
          <w:rFonts w:hint="eastAsia"/>
        </w:rPr>
        <w:t>神，我們的眼才會單一的注意神的引導，一生走在神的道路上。</w:t>
      </w:r>
    </w:p>
    <w:p w:rsidR="000B4E6F" w:rsidRDefault="000B4E6F" w:rsidP="000B4E6F">
      <w:proofErr w:type="gramStart"/>
      <w:r>
        <w:rPr>
          <w:rFonts w:hint="eastAsia"/>
        </w:rPr>
        <w:t>箴</w:t>
      </w:r>
      <w:proofErr w:type="gramEnd"/>
      <w:r>
        <w:t>20:27</w:t>
      </w:r>
      <w:r>
        <w:rPr>
          <w:rFonts w:hint="eastAsia"/>
        </w:rPr>
        <w:t>，如果我們的心離開神就會黑暗，所以不信神的人的心眼是被世界</w:t>
      </w:r>
      <w:proofErr w:type="gramStart"/>
      <w:r>
        <w:rPr>
          <w:rFonts w:hint="eastAsia"/>
        </w:rPr>
        <w:t>的神弄瞎</w:t>
      </w:r>
      <w:proofErr w:type="gramEnd"/>
      <w:r>
        <w:rPr>
          <w:rFonts w:hint="eastAsia"/>
        </w:rPr>
        <w:t>了，但若我們的心親近神，我們的心就有神的光，才能在世界上成為明光見證！</w:t>
      </w:r>
    </w:p>
    <w:p w:rsidR="000B4E6F" w:rsidRDefault="000B4E6F" w:rsidP="000B4E6F"/>
    <w:p w:rsidR="000B4E6F" w:rsidRDefault="000B4E6F" w:rsidP="000B4E6F">
      <w:pPr>
        <w:rPr>
          <w:rFonts w:hint="eastAsia"/>
        </w:rPr>
      </w:pPr>
      <w:r>
        <w:t xml:space="preserve">2. </w:t>
      </w:r>
      <w:r>
        <w:rPr>
          <w:rFonts w:hint="eastAsia"/>
        </w:rPr>
        <w:t>保守自己的心</w:t>
      </w:r>
      <w:proofErr w:type="gramStart"/>
      <w:r>
        <w:rPr>
          <w:rFonts w:hint="eastAsia"/>
        </w:rPr>
        <w:t>（箴</w:t>
      </w:r>
      <w:proofErr w:type="gramEnd"/>
      <w:r>
        <w:t>4:23</w:t>
      </w:r>
      <w:proofErr w:type="gramStart"/>
      <w:r>
        <w:rPr>
          <w:rFonts w:hint="eastAsia"/>
        </w:rPr>
        <w:t>）</w:t>
      </w:r>
      <w:proofErr w:type="gramEnd"/>
    </w:p>
    <w:p w:rsidR="000B4E6F" w:rsidRDefault="000B4E6F" w:rsidP="000B4E6F">
      <w:r>
        <w:rPr>
          <w:rFonts w:hint="eastAsia"/>
        </w:rPr>
        <w:t>我們的心臟實際上是身上一切肢體的生命供應源頭，心臟停止工作，人就死亡，屬靈的事上也是如此，但我們要怎樣保守自己</w:t>
      </w:r>
      <w:proofErr w:type="gramStart"/>
      <w:r>
        <w:rPr>
          <w:rFonts w:hint="eastAsia"/>
        </w:rPr>
        <w:t>的心呢</w:t>
      </w:r>
      <w:proofErr w:type="gramEnd"/>
      <w:r>
        <w:rPr>
          <w:rFonts w:hint="eastAsia"/>
        </w:rPr>
        <w:t>？</w:t>
      </w:r>
    </w:p>
    <w:p w:rsidR="000B4E6F" w:rsidRDefault="000B4E6F" w:rsidP="000B4E6F">
      <w:r>
        <w:t xml:space="preserve">2.1. </w:t>
      </w:r>
      <w:r>
        <w:rPr>
          <w:rFonts w:hint="eastAsia"/>
        </w:rPr>
        <w:t>要有一顆追求神話語的心</w:t>
      </w:r>
      <w:proofErr w:type="gramStart"/>
      <w:r>
        <w:rPr>
          <w:rFonts w:hint="eastAsia"/>
        </w:rPr>
        <w:t>（箴</w:t>
      </w:r>
      <w:proofErr w:type="gramEnd"/>
      <w:r>
        <w:t>4:1-4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0B4E6F" w:rsidRDefault="000B4E6F" w:rsidP="000B4E6F">
      <w:r>
        <w:rPr>
          <w:rFonts w:hint="eastAsia"/>
        </w:rPr>
        <w:t>謹守遵行神的教訓，不停的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讀聖經，遵行聖經，使我們的生命不住長進。</w:t>
      </w:r>
    </w:p>
    <w:p w:rsidR="000B4E6F" w:rsidRDefault="000B4E6F" w:rsidP="000B4E6F">
      <w:r>
        <w:t xml:space="preserve">2.2. </w:t>
      </w:r>
      <w:r>
        <w:rPr>
          <w:rFonts w:hint="eastAsia"/>
        </w:rPr>
        <w:t>要追求慈愛和誠實</w:t>
      </w:r>
      <w:proofErr w:type="gramStart"/>
      <w:r>
        <w:rPr>
          <w:rFonts w:hint="eastAsia"/>
        </w:rPr>
        <w:t>（箴</w:t>
      </w:r>
      <w:proofErr w:type="gramEnd"/>
      <w:r>
        <w:t>3:3-4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0B4E6F" w:rsidRDefault="000B4E6F" w:rsidP="000B4E6F">
      <w:r>
        <w:rPr>
          <w:rFonts w:hint="eastAsia"/>
        </w:rPr>
        <w:t>信主的人必須以慈愛和誠實為美麗和榮耀。誠實是真理的流露，慈愛是恩典的流露。</w:t>
      </w:r>
    </w:p>
    <w:p w:rsidR="000B4E6F" w:rsidRDefault="000B4E6F" w:rsidP="000B4E6F">
      <w:r>
        <w:t xml:space="preserve">2.3. </w:t>
      </w:r>
      <w:r>
        <w:rPr>
          <w:rFonts w:hint="eastAsia"/>
        </w:rPr>
        <w:t>不可輕看和欺壓貧窮人</w:t>
      </w:r>
      <w:proofErr w:type="gramStart"/>
      <w:r>
        <w:rPr>
          <w:rFonts w:hint="eastAsia"/>
        </w:rPr>
        <w:t>（箴</w:t>
      </w:r>
      <w:proofErr w:type="gramEnd"/>
      <w:r>
        <w:t>14:31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0B4E6F" w:rsidRDefault="000B4E6F" w:rsidP="000B4E6F">
      <w:r>
        <w:rPr>
          <w:rFonts w:hint="eastAsia"/>
        </w:rPr>
        <w:t>神非常重視人們對窮人的態度。人如果欺壓窮人，在神看來就是污辱神自己，因為不論是富足人或貧窮人都是神所造的。</w:t>
      </w:r>
    </w:p>
    <w:p w:rsidR="000B4E6F" w:rsidRDefault="000B4E6F" w:rsidP="000B4E6F">
      <w:r>
        <w:t xml:space="preserve">2.4. </w:t>
      </w:r>
      <w:proofErr w:type="gramStart"/>
      <w:r>
        <w:rPr>
          <w:rFonts w:hint="eastAsia"/>
        </w:rPr>
        <w:t>箴</w:t>
      </w:r>
      <w:proofErr w:type="gramEnd"/>
      <w:r>
        <w:t>19:17</w:t>
      </w:r>
      <w:r>
        <w:rPr>
          <w:rFonts w:hint="eastAsia"/>
        </w:rPr>
        <w:t>，善待窮人。</w:t>
      </w:r>
    </w:p>
    <w:p w:rsidR="000B4E6F" w:rsidRDefault="000B4E6F" w:rsidP="000B4E6F">
      <w:proofErr w:type="gramStart"/>
      <w:r>
        <w:rPr>
          <w:rFonts w:hint="eastAsia"/>
        </w:rPr>
        <w:t>參太</w:t>
      </w:r>
      <w:proofErr w:type="gramEnd"/>
      <w:r>
        <w:t>26:11</w:t>
      </w:r>
      <w:r>
        <w:rPr>
          <w:rFonts w:hint="eastAsia"/>
        </w:rPr>
        <w:t>。</w:t>
      </w:r>
    </w:p>
    <w:p w:rsidR="000B4E6F" w:rsidRDefault="000B4E6F" w:rsidP="000B4E6F">
      <w:pPr>
        <w:rPr>
          <w:rFonts w:hint="eastAsia"/>
        </w:rPr>
      </w:pPr>
      <w:r>
        <w:t xml:space="preserve">2.5. </w:t>
      </w:r>
      <w:proofErr w:type="gramStart"/>
      <w:r>
        <w:rPr>
          <w:rFonts w:hint="eastAsia"/>
        </w:rPr>
        <w:t>箴</w:t>
      </w:r>
      <w:proofErr w:type="gramEnd"/>
      <w:r>
        <w:t>21:5</w:t>
      </w:r>
      <w:r>
        <w:rPr>
          <w:rFonts w:hint="eastAsia"/>
        </w:rPr>
        <w:t>，要有殷勤的心。</w:t>
      </w:r>
    </w:p>
    <w:p w:rsidR="000B4E6F" w:rsidRDefault="000B4E6F" w:rsidP="000B4E6F">
      <w:r>
        <w:rPr>
          <w:rFonts w:hint="eastAsia"/>
        </w:rPr>
        <w:t>神喜悅殷勤忠心的人，但更要留心自己的為人</w:t>
      </w:r>
      <w:proofErr w:type="gramStart"/>
      <w:r>
        <w:rPr>
          <w:rFonts w:hint="eastAsia"/>
        </w:rPr>
        <w:t>（箴</w:t>
      </w:r>
      <w:proofErr w:type="gramEnd"/>
      <w:r>
        <w:t>10:6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，因為義人才能真正享受殷勤的</w:t>
      </w:r>
      <w:proofErr w:type="gramStart"/>
      <w:r>
        <w:rPr>
          <w:rFonts w:hint="eastAsia"/>
        </w:rPr>
        <w:t>果效，</w:t>
      </w:r>
      <w:proofErr w:type="gramEnd"/>
      <w:r>
        <w:rPr>
          <w:rFonts w:hint="eastAsia"/>
        </w:rPr>
        <w:t>而惡人殷勤的結果常會使他犯罪，以致最終毀滅了他。</w:t>
      </w:r>
      <w:proofErr w:type="gramStart"/>
      <w:r>
        <w:rPr>
          <w:rFonts w:hint="eastAsia"/>
        </w:rPr>
        <w:t>箴</w:t>
      </w:r>
      <w:proofErr w:type="gramEnd"/>
      <w:r>
        <w:t>14:23</w:t>
      </w:r>
      <w:r>
        <w:rPr>
          <w:rFonts w:hint="eastAsia"/>
        </w:rPr>
        <w:t>，嘴巴</w:t>
      </w:r>
      <w:proofErr w:type="gramStart"/>
      <w:r>
        <w:rPr>
          <w:rFonts w:hint="eastAsia"/>
        </w:rPr>
        <w:t>殷勤害多利</w:t>
      </w:r>
      <w:proofErr w:type="gramEnd"/>
      <w:r>
        <w:rPr>
          <w:rFonts w:hint="eastAsia"/>
        </w:rPr>
        <w:t>少，因說話的時間太多，以致作事的時間就所剩無幾，這是各項殷勤中的一個例外。</w:t>
      </w:r>
    </w:p>
    <w:p w:rsidR="000B4E6F" w:rsidRDefault="000B4E6F" w:rsidP="000B4E6F"/>
    <w:p w:rsidR="000B4E6F" w:rsidRDefault="000B4E6F" w:rsidP="000B4E6F">
      <w:r>
        <w:t xml:space="preserve">3. </w:t>
      </w:r>
      <w:r>
        <w:rPr>
          <w:rFonts w:hint="eastAsia"/>
        </w:rPr>
        <w:t>存喜樂的心、棄絕驕傲的心</w:t>
      </w:r>
    </w:p>
    <w:p w:rsidR="000B4E6F" w:rsidRDefault="000B4E6F" w:rsidP="000B4E6F">
      <w:r>
        <w:t xml:space="preserve">3.1. </w:t>
      </w:r>
      <w:r>
        <w:rPr>
          <w:rFonts w:hint="eastAsia"/>
        </w:rPr>
        <w:t>竭力保守喜樂的心</w:t>
      </w:r>
      <w:proofErr w:type="gramStart"/>
      <w:r>
        <w:rPr>
          <w:rFonts w:hint="eastAsia"/>
        </w:rPr>
        <w:t>（箴</w:t>
      </w:r>
      <w:proofErr w:type="gramEnd"/>
      <w:r>
        <w:t>17:22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0B4E6F" w:rsidRDefault="000B4E6F" w:rsidP="000B4E6F">
      <w:r>
        <w:rPr>
          <w:rFonts w:hint="eastAsia"/>
        </w:rPr>
        <w:t>喜樂的心，不是指物質的快樂享受，更不是放縱情欲的享樂，而是一種樂觀的態度，因為相信全能的神掌管萬事，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必看顧、保守和帶領，所以內心有平安和穩妥！</w:t>
      </w:r>
    </w:p>
    <w:p w:rsidR="000B4E6F" w:rsidRDefault="000B4E6F" w:rsidP="000B4E6F">
      <w:r>
        <w:t xml:space="preserve">3.2. </w:t>
      </w:r>
      <w:r>
        <w:rPr>
          <w:rFonts w:hint="eastAsia"/>
        </w:rPr>
        <w:t>棄絕驕傲的心</w:t>
      </w:r>
      <w:proofErr w:type="gramStart"/>
      <w:r>
        <w:rPr>
          <w:rFonts w:hint="eastAsia"/>
        </w:rPr>
        <w:t>（箴</w:t>
      </w:r>
      <w:proofErr w:type="gramEnd"/>
      <w:r>
        <w:t>21:4</w:t>
      </w:r>
      <w:r>
        <w:rPr>
          <w:rFonts w:hint="eastAsia"/>
        </w:rPr>
        <w:t>，</w:t>
      </w:r>
      <w:proofErr w:type="gramStart"/>
      <w:r>
        <w:rPr>
          <w:rFonts w:hint="eastAsia"/>
        </w:rPr>
        <w:t>箴</w:t>
      </w:r>
      <w:proofErr w:type="gramEnd"/>
      <w:r>
        <w:t>16:18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0B4E6F" w:rsidRDefault="000B4E6F" w:rsidP="000B4E6F">
      <w:r>
        <w:rPr>
          <w:rFonts w:hint="eastAsia"/>
        </w:rPr>
        <w:t>驕傲是罪，並且是最大的罪。驕傲的可怕之處，乃是我們無法看見自己的驕傲，但別人卻看得清清楚楚，這樣的人必招致失敗。</w:t>
      </w:r>
    </w:p>
    <w:p w:rsidR="000B4E6F" w:rsidRDefault="000B4E6F" w:rsidP="000B4E6F">
      <w:r>
        <w:t xml:space="preserve">3.3. </w:t>
      </w:r>
      <w:r>
        <w:rPr>
          <w:rFonts w:hint="eastAsia"/>
        </w:rPr>
        <w:t>棄絕嫉妒的心</w:t>
      </w:r>
      <w:proofErr w:type="gramStart"/>
      <w:r>
        <w:rPr>
          <w:rFonts w:hint="eastAsia"/>
        </w:rPr>
        <w:t>（箴</w:t>
      </w:r>
      <w:proofErr w:type="gramEnd"/>
      <w:r>
        <w:t>3:31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0B4E6F" w:rsidRDefault="000B4E6F" w:rsidP="000B4E6F">
      <w:r>
        <w:rPr>
          <w:rFonts w:hint="eastAsia"/>
        </w:rPr>
        <w:t>人嫉妒是沒有歧視的，所以有時連與我們最親近的人，也會成為我們嫉妒的對像。</w:t>
      </w:r>
    </w:p>
    <w:p w:rsidR="000B4E6F" w:rsidRDefault="000B4E6F" w:rsidP="000B4E6F">
      <w:r>
        <w:rPr>
          <w:rFonts w:hint="eastAsia"/>
        </w:rPr>
        <w:t>每當嫉妒出現時，我們</w:t>
      </w:r>
      <w:proofErr w:type="gramStart"/>
      <w:r>
        <w:rPr>
          <w:rFonts w:hint="eastAsia"/>
        </w:rPr>
        <w:t>當求主潔淨</w:t>
      </w:r>
      <w:proofErr w:type="gramEnd"/>
      <w:r>
        <w:rPr>
          <w:rFonts w:hint="eastAsia"/>
        </w:rPr>
        <w:t>我們的心，除去我們內在的污穢，</w:t>
      </w:r>
      <w:proofErr w:type="gramStart"/>
      <w:r>
        <w:rPr>
          <w:rFonts w:hint="eastAsia"/>
        </w:rPr>
        <w:t>並求主賜</w:t>
      </w:r>
      <w:proofErr w:type="gramEnd"/>
      <w:r>
        <w:rPr>
          <w:rFonts w:hint="eastAsia"/>
        </w:rPr>
        <w:t>給我們更多的愛，因為愛是不嫉妒！</w:t>
      </w:r>
    </w:p>
    <w:p w:rsidR="000B4E6F" w:rsidRDefault="000B4E6F" w:rsidP="000B4E6F"/>
    <w:p w:rsidR="000B4E6F" w:rsidRDefault="000B4E6F" w:rsidP="000B4E6F">
      <w:r>
        <w:t xml:space="preserve">4. </w:t>
      </w:r>
      <w:r>
        <w:rPr>
          <w:rFonts w:hint="eastAsia"/>
        </w:rPr>
        <w:t>棄絕發怒的心</w:t>
      </w:r>
      <w:proofErr w:type="gramStart"/>
      <w:r>
        <w:rPr>
          <w:rFonts w:hint="eastAsia"/>
        </w:rPr>
        <w:t>（箴</w:t>
      </w:r>
      <w:proofErr w:type="gramEnd"/>
      <w:r>
        <w:t>14:17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0B4E6F" w:rsidRDefault="000B4E6F" w:rsidP="000B4E6F">
      <w:r>
        <w:rPr>
          <w:rFonts w:hint="eastAsia"/>
        </w:rPr>
        <w:t>我們要棄絕一顆容易發怒的心。聖經並沒有要求信徒不可發怒，卻指示我們少發怒的秘訣，就是“快快的聽、慢慢的說、慢慢的動怒”，並且“含怒不可到日落”。另外，有一種怒氣是正常的，</w:t>
      </w:r>
      <w:proofErr w:type="gramStart"/>
      <w:r>
        <w:rPr>
          <w:rFonts w:hint="eastAsia"/>
        </w:rPr>
        <w:t>就是忌邪之</w:t>
      </w:r>
      <w:proofErr w:type="gramEnd"/>
      <w:r>
        <w:rPr>
          <w:rFonts w:hint="eastAsia"/>
        </w:rPr>
        <w:t>怒，這是公義對罪惡的必然反應。</w:t>
      </w:r>
    </w:p>
    <w:p w:rsidR="000B4E6F" w:rsidRDefault="000B4E6F" w:rsidP="000B4E6F"/>
    <w:p w:rsidR="000B4E6F" w:rsidRDefault="000B4E6F" w:rsidP="000B4E6F">
      <w:r>
        <w:t xml:space="preserve">5. </w:t>
      </w:r>
      <w:r>
        <w:rPr>
          <w:rFonts w:hint="eastAsia"/>
        </w:rPr>
        <w:t>棄絕貪心</w:t>
      </w:r>
      <w:proofErr w:type="gramStart"/>
      <w:r>
        <w:rPr>
          <w:rFonts w:hint="eastAsia"/>
        </w:rPr>
        <w:t>（箴</w:t>
      </w:r>
      <w:proofErr w:type="gramEnd"/>
      <w:r>
        <w:t>15:27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0B4E6F" w:rsidRDefault="000B4E6F" w:rsidP="000B4E6F">
      <w:r>
        <w:rPr>
          <w:rFonts w:hint="eastAsia"/>
        </w:rPr>
        <w:t>箴言作者再三指出貪財的苦果，但並不反對富有</w:t>
      </w:r>
      <w:proofErr w:type="gramStart"/>
      <w:r>
        <w:rPr>
          <w:rFonts w:hint="eastAsia"/>
        </w:rPr>
        <w:t>（箴</w:t>
      </w:r>
      <w:proofErr w:type="gramEnd"/>
      <w:r>
        <w:t>13:11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。聖經所反對的是看錢財大於一切，甚至比神和真理更重要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</w:t>
      </w:r>
      <w:proofErr w:type="gramStart"/>
      <w:r>
        <w:rPr>
          <w:rFonts w:hint="eastAsia"/>
        </w:rPr>
        <w:t>弗</w:t>
      </w:r>
      <w:proofErr w:type="gramEnd"/>
      <w:r>
        <w:t>5:5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0B4E6F" w:rsidRDefault="000B4E6F" w:rsidP="000B4E6F"/>
    <w:p w:rsidR="000B4E6F" w:rsidRDefault="000B4E6F" w:rsidP="000B4E6F">
      <w:r>
        <w:t xml:space="preserve">6. </w:t>
      </w:r>
      <w:r>
        <w:rPr>
          <w:rFonts w:hint="eastAsia"/>
        </w:rPr>
        <w:t>棄絕懼怕的心</w:t>
      </w:r>
      <w:proofErr w:type="gramStart"/>
      <w:r>
        <w:rPr>
          <w:rFonts w:hint="eastAsia"/>
        </w:rPr>
        <w:t>（箴</w:t>
      </w:r>
      <w:proofErr w:type="gramEnd"/>
      <w:r>
        <w:t>29:25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0B4E6F" w:rsidRDefault="000B4E6F" w:rsidP="000B4E6F">
      <w:r>
        <w:rPr>
          <w:rFonts w:hint="eastAsia"/>
        </w:rPr>
        <w:t>在聖經裡記載信徒當有五不怕</w:t>
      </w:r>
      <w:r>
        <w:t>:</w:t>
      </w:r>
      <w:r>
        <w:rPr>
          <w:rFonts w:hint="eastAsia"/>
        </w:rPr>
        <w:t>一是不怕人；二是不怕偶像；三是不怕突來之災；四是不怕逼迫；五是不怕死。而聖經也指出信徒應有三怕：一是</w:t>
      </w:r>
      <w:proofErr w:type="gramStart"/>
      <w:r>
        <w:rPr>
          <w:rFonts w:hint="eastAsia"/>
        </w:rPr>
        <w:t>當怕神</w:t>
      </w:r>
      <w:proofErr w:type="gramEnd"/>
      <w:r>
        <w:rPr>
          <w:rFonts w:hint="eastAsia"/>
        </w:rPr>
        <w:t>；二</w:t>
      </w:r>
      <w:proofErr w:type="gramStart"/>
      <w:r>
        <w:rPr>
          <w:rFonts w:hint="eastAsia"/>
        </w:rPr>
        <w:t>是當怕下地獄</w:t>
      </w:r>
      <w:proofErr w:type="gramEnd"/>
      <w:r>
        <w:rPr>
          <w:rFonts w:hint="eastAsia"/>
        </w:rPr>
        <w:t>；三是</w:t>
      </w:r>
      <w:proofErr w:type="gramStart"/>
      <w:r>
        <w:rPr>
          <w:rFonts w:hint="eastAsia"/>
        </w:rPr>
        <w:t>當怕罪</w:t>
      </w:r>
      <w:proofErr w:type="gramEnd"/>
      <w:r>
        <w:rPr>
          <w:rFonts w:hint="eastAsia"/>
        </w:rPr>
        <w:t>。</w:t>
      </w:r>
    </w:p>
    <w:p w:rsidR="00EB4FBC" w:rsidRPr="000B4E6F" w:rsidRDefault="000B4E6F"/>
    <w:sectPr w:rsidR="00EB4FBC" w:rsidRPr="000B4E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EB"/>
    <w:rsid w:val="000B4E6F"/>
    <w:rsid w:val="003312FB"/>
    <w:rsid w:val="00386FE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2021-07-05T23:57:00Z</dcterms:created>
  <dcterms:modified xsi:type="dcterms:W3CDTF">2021-07-05T23:57:00Z</dcterms:modified>
</cp:coreProperties>
</file>