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BE" w:rsidRDefault="00D735BE" w:rsidP="00D735BE">
      <w:r>
        <w:rPr>
          <w:rFonts w:hint="eastAsia"/>
        </w:rPr>
        <w:t>第</w:t>
      </w:r>
      <w:r>
        <w:t>4</w:t>
      </w:r>
      <w:r>
        <w:rPr>
          <w:rFonts w:hint="eastAsia"/>
        </w:rPr>
        <w:t>講：尋求智慧（箴</w:t>
      </w:r>
      <w:r>
        <w:t>2:1-22</w:t>
      </w:r>
      <w:r>
        <w:rPr>
          <w:rFonts w:hint="eastAsia"/>
        </w:rPr>
        <w:t>）</w:t>
      </w:r>
    </w:p>
    <w:p w:rsidR="00D735BE" w:rsidRDefault="00D735BE" w:rsidP="00D735BE">
      <w:pPr>
        <w:rPr>
          <w:rFonts w:hint="eastAsia"/>
        </w:rPr>
      </w:pPr>
      <w:r>
        <w:rPr>
          <w:rFonts w:hint="eastAsia"/>
        </w:rPr>
        <w:t>系列：箴言</w:t>
      </w:r>
    </w:p>
    <w:p w:rsidR="00D735BE" w:rsidRDefault="00D735BE" w:rsidP="00D735BE">
      <w:r>
        <w:rPr>
          <w:rFonts w:hint="eastAsia"/>
        </w:rPr>
        <w:t>講員：文惠</w:t>
      </w:r>
    </w:p>
    <w:p w:rsidR="00D735BE" w:rsidRDefault="00D735BE" w:rsidP="00D735BE">
      <w:bookmarkStart w:id="0" w:name="_GoBack"/>
      <w:bookmarkEnd w:id="0"/>
      <w:r>
        <w:rPr>
          <w:rFonts w:hint="eastAsia"/>
        </w:rPr>
        <w:t>智慧必使我們行善人的道，守義人的路。（參耶</w:t>
      </w:r>
      <w:r>
        <w:t>6:16</w:t>
      </w:r>
      <w:r>
        <w:rPr>
          <w:rFonts w:hint="eastAsia"/>
        </w:rPr>
        <w:t>）</w:t>
      </w:r>
    </w:p>
    <w:p w:rsidR="00D735BE" w:rsidRDefault="00D735BE" w:rsidP="00D735BE"/>
    <w:p w:rsidR="00D735BE" w:rsidRDefault="00D735BE" w:rsidP="00D735BE">
      <w:r>
        <w:t xml:space="preserve">1. </w:t>
      </w:r>
      <w:r>
        <w:rPr>
          <w:rFonts w:hint="eastAsia"/>
        </w:rPr>
        <w:t>追求智慧的態度（箴</w:t>
      </w:r>
      <w:r>
        <w:t>2:1-9</w:t>
      </w:r>
      <w:r>
        <w:rPr>
          <w:rFonts w:hint="eastAsia"/>
        </w:rPr>
        <w:t>）</w:t>
      </w:r>
    </w:p>
    <w:p w:rsidR="00D735BE" w:rsidRDefault="00D735BE" w:rsidP="00D735BE">
      <w:pPr>
        <w:rPr>
          <w:rFonts w:hint="eastAsia"/>
        </w:rPr>
      </w:pPr>
      <w:r>
        <w:t xml:space="preserve">1.1. </w:t>
      </w:r>
      <w:r>
        <w:rPr>
          <w:rFonts w:hint="eastAsia"/>
        </w:rPr>
        <w:t>得到智慧的方法（箴</w:t>
      </w:r>
      <w:r>
        <w:t>2:1</w:t>
      </w:r>
      <w:r>
        <w:rPr>
          <w:rFonts w:hint="eastAsia"/>
        </w:rPr>
        <w:t>）</w:t>
      </w:r>
    </w:p>
    <w:p w:rsidR="00D735BE" w:rsidRDefault="00D735BE" w:rsidP="00D735BE">
      <w:r>
        <w:rPr>
          <w:rFonts w:hint="eastAsia"/>
        </w:rPr>
        <w:t>（參伯</w:t>
      </w:r>
      <w:r>
        <w:t>28:12</w:t>
      </w:r>
      <w:r>
        <w:rPr>
          <w:rFonts w:hint="eastAsia"/>
        </w:rPr>
        <w:t>、</w:t>
      </w:r>
      <w:r>
        <w:t>23</w:t>
      </w:r>
      <w:r>
        <w:rPr>
          <w:rFonts w:hint="eastAsia"/>
        </w:rPr>
        <w:t>；詩</w:t>
      </w:r>
      <w:r>
        <w:t>119</w:t>
      </w:r>
      <w:r>
        <w:rPr>
          <w:rFonts w:hint="eastAsia"/>
        </w:rPr>
        <w:t>）</w:t>
      </w:r>
    </w:p>
    <w:p w:rsidR="00D735BE" w:rsidRDefault="00D735BE" w:rsidP="00D735BE">
      <w:r>
        <w:rPr>
          <w:rFonts w:hint="eastAsia"/>
        </w:rPr>
        <w:t>“領受神的言語”就是真道、是靈、是生命，一個願意領受神話語的人，就能認識神，得到智慧；</w:t>
      </w:r>
    </w:p>
    <w:p w:rsidR="00D735BE" w:rsidRDefault="00D735BE" w:rsidP="00D735BE">
      <w:r>
        <w:rPr>
          <w:rFonts w:hint="eastAsia"/>
        </w:rPr>
        <w:t>“存記神的命令”，“命令”在這裡是指智慧的訓誨，人把訓誨看為寶貴，保存在心裡反復思想，就能得著智慧。</w:t>
      </w:r>
    </w:p>
    <w:p w:rsidR="00D735BE" w:rsidRDefault="00D735BE" w:rsidP="00D735BE">
      <w:r>
        <w:t xml:space="preserve">1.2. </w:t>
      </w:r>
      <w:r>
        <w:rPr>
          <w:rFonts w:hint="eastAsia"/>
        </w:rPr>
        <w:t>用動詞和比喻表達追求智慧的方法（箴</w:t>
      </w:r>
      <w:r>
        <w:t>2:1-4</w:t>
      </w:r>
      <w:r>
        <w:rPr>
          <w:rFonts w:hint="eastAsia"/>
        </w:rPr>
        <w:t>）</w:t>
      </w:r>
    </w:p>
    <w:p w:rsidR="00D735BE" w:rsidRDefault="00D735BE" w:rsidP="00D735BE">
      <w:r>
        <w:rPr>
          <w:rFonts w:hint="eastAsia"/>
        </w:rPr>
        <w:t>譬如：側耳聽、專心求、呼求、揚聲求、尋找、搜求等等，這些動詞加強了尋求智慧的迫切。</w:t>
      </w:r>
    </w:p>
    <w:p w:rsidR="00D735BE" w:rsidRDefault="00D735BE" w:rsidP="00D735BE">
      <w:r>
        <w:rPr>
          <w:rFonts w:hint="eastAsia"/>
        </w:rPr>
        <w:t>箴</w:t>
      </w:r>
      <w:r>
        <w:t>2:4</w:t>
      </w:r>
      <w:r>
        <w:rPr>
          <w:rFonts w:hint="eastAsia"/>
        </w:rPr>
        <w:t>用尋找銀子和珍寶來比喻尋找智慧，更加貼切。</w:t>
      </w:r>
    </w:p>
    <w:p w:rsidR="00D735BE" w:rsidRDefault="00D735BE" w:rsidP="00D735BE">
      <w:r>
        <w:rPr>
          <w:rFonts w:hint="eastAsia"/>
        </w:rPr>
        <w:t>在原文希伯來文或者英文的聖經中，箴</w:t>
      </w:r>
      <w:r>
        <w:t>2:1</w:t>
      </w:r>
      <w:r>
        <w:rPr>
          <w:rFonts w:hint="eastAsia"/>
        </w:rPr>
        <w:t>、</w:t>
      </w:r>
      <w:r>
        <w:t>3-4</w:t>
      </w:r>
      <w:r>
        <w:rPr>
          <w:rFonts w:hint="eastAsia"/>
        </w:rPr>
        <w:t>的開頭都有一個“若”字，中文和合本沒有把“若”字翻譯出來。當在這些經節前面加了“若”字，就會發現箴</w:t>
      </w:r>
      <w:r>
        <w:t>2:1-4</w:t>
      </w:r>
      <w:r>
        <w:rPr>
          <w:rFonts w:hint="eastAsia"/>
        </w:rPr>
        <w:t>提供了很實際的尋求智慧的方法。</w:t>
      </w:r>
    </w:p>
    <w:p w:rsidR="00D735BE" w:rsidRDefault="00D735BE" w:rsidP="00D735BE">
      <w:r>
        <w:t xml:space="preserve">1.3. </w:t>
      </w:r>
      <w:r>
        <w:rPr>
          <w:rFonts w:hint="eastAsia"/>
        </w:rPr>
        <w:t>小結（箴</w:t>
      </w:r>
      <w:r>
        <w:t>2:5</w:t>
      </w:r>
      <w:r>
        <w:rPr>
          <w:rFonts w:hint="eastAsia"/>
        </w:rPr>
        <w:t>）</w:t>
      </w:r>
    </w:p>
    <w:p w:rsidR="00D735BE" w:rsidRDefault="00D735BE" w:rsidP="00D735BE">
      <w:r>
        <w:rPr>
          <w:rFonts w:hint="eastAsia"/>
        </w:rPr>
        <w:t>只要按照以上的方法來尋求，就明白怎樣敬畏耶和華，並且獲得對神的認識。</w:t>
      </w:r>
    </w:p>
    <w:p w:rsidR="00D735BE" w:rsidRDefault="00D735BE" w:rsidP="00D735BE">
      <w:pPr>
        <w:rPr>
          <w:rFonts w:hint="eastAsia"/>
        </w:rPr>
      </w:pPr>
      <w:r>
        <w:t xml:space="preserve">1.4. </w:t>
      </w:r>
      <w:r>
        <w:rPr>
          <w:rFonts w:hint="eastAsia"/>
        </w:rPr>
        <w:t>敬畏神的理由（箴</w:t>
      </w:r>
      <w:r>
        <w:t>2:6</w:t>
      </w:r>
      <w:r>
        <w:rPr>
          <w:rFonts w:hint="eastAsia"/>
        </w:rPr>
        <w:t>）</w:t>
      </w:r>
    </w:p>
    <w:p w:rsidR="00D735BE" w:rsidRDefault="00D735BE" w:rsidP="00D735BE">
      <w:pPr>
        <w:rPr>
          <w:rFonts w:hint="eastAsia"/>
        </w:rPr>
      </w:pPr>
      <w:r>
        <w:t xml:space="preserve">1.5. </w:t>
      </w:r>
      <w:r>
        <w:rPr>
          <w:rFonts w:hint="eastAsia"/>
        </w:rPr>
        <w:t>智慧的效用（箴</w:t>
      </w:r>
      <w:r>
        <w:t>2:7-9</w:t>
      </w:r>
      <w:r>
        <w:rPr>
          <w:rFonts w:hint="eastAsia"/>
        </w:rPr>
        <w:t>）</w:t>
      </w:r>
    </w:p>
    <w:p w:rsidR="00D735BE" w:rsidRDefault="00D735BE" w:rsidP="00D735BE">
      <w:r>
        <w:rPr>
          <w:rFonts w:hint="eastAsia"/>
        </w:rPr>
        <w:t>箴</w:t>
      </w:r>
      <w:r>
        <w:t>2:8</w:t>
      </w:r>
      <w:r>
        <w:rPr>
          <w:rFonts w:hint="eastAsia"/>
        </w:rPr>
        <w:t>所說的“虔敬人”，原文是“聖者”的意思，是指既敬愛神，又厚待其他人的人，箴言只在這裡用過一次。</w:t>
      </w:r>
    </w:p>
    <w:p w:rsidR="00D735BE" w:rsidRDefault="00D735BE" w:rsidP="00D735BE"/>
    <w:p w:rsidR="00D735BE" w:rsidRDefault="00D735BE" w:rsidP="00D735BE">
      <w:r>
        <w:t xml:space="preserve">2. </w:t>
      </w:r>
      <w:r>
        <w:rPr>
          <w:rFonts w:hint="eastAsia"/>
        </w:rPr>
        <w:t>智慧的益處（箴</w:t>
      </w:r>
      <w:r>
        <w:t>2:10-22</w:t>
      </w:r>
      <w:r>
        <w:rPr>
          <w:rFonts w:hint="eastAsia"/>
        </w:rPr>
        <w:t>）</w:t>
      </w:r>
    </w:p>
    <w:p w:rsidR="00D735BE" w:rsidRDefault="00D735BE" w:rsidP="00D735BE">
      <w:r>
        <w:t xml:space="preserve">2.1. </w:t>
      </w:r>
      <w:r>
        <w:rPr>
          <w:rFonts w:hint="eastAsia"/>
        </w:rPr>
        <w:t>對智慧應該有的態度。（箴</w:t>
      </w:r>
      <w:r>
        <w:t>2:10-11</w:t>
      </w:r>
      <w:r>
        <w:rPr>
          <w:rFonts w:hint="eastAsia"/>
        </w:rPr>
        <w:t>）</w:t>
      </w:r>
    </w:p>
    <w:p w:rsidR="00D735BE" w:rsidRDefault="00D735BE" w:rsidP="00D735BE">
      <w:r>
        <w:t xml:space="preserve">2.2. </w:t>
      </w:r>
      <w:r>
        <w:rPr>
          <w:rFonts w:hint="eastAsia"/>
        </w:rPr>
        <w:t>智慧的好處。（箴</w:t>
      </w:r>
      <w:r>
        <w:t>2:12-19</w:t>
      </w:r>
      <w:r>
        <w:rPr>
          <w:rFonts w:hint="eastAsia"/>
        </w:rPr>
        <w:t>）</w:t>
      </w:r>
    </w:p>
    <w:p w:rsidR="00D735BE" w:rsidRDefault="00D735BE" w:rsidP="00D735BE">
      <w:r>
        <w:t xml:space="preserve">2.2.1. </w:t>
      </w:r>
      <w:r>
        <w:rPr>
          <w:rFonts w:hint="eastAsia"/>
        </w:rPr>
        <w:t>智慧能救我們脫離惡人的道路</w:t>
      </w:r>
    </w:p>
    <w:p w:rsidR="00D735BE" w:rsidRDefault="00D735BE" w:rsidP="00D735BE">
      <w:r>
        <w:t xml:space="preserve">2.2.2. </w:t>
      </w:r>
      <w:r>
        <w:rPr>
          <w:rFonts w:hint="eastAsia"/>
        </w:rPr>
        <w:t>智慧能救我們脫離說乖謬話的人</w:t>
      </w:r>
    </w:p>
    <w:p w:rsidR="00D735BE" w:rsidRDefault="00D735BE" w:rsidP="00D735BE">
      <w:r>
        <w:rPr>
          <w:rFonts w:hint="eastAsia"/>
        </w:rPr>
        <w:t>“乖謬話”是指那些顛倒是非黑白，抵擋真理的話，都是出自惡人的口中。惡人的道路是彎曲、偏僻、黑暗的。</w:t>
      </w:r>
    </w:p>
    <w:p w:rsidR="00D735BE" w:rsidRDefault="00D735BE" w:rsidP="00D735BE">
      <w:r>
        <w:t xml:space="preserve">2.2.3. </w:t>
      </w:r>
      <w:r>
        <w:rPr>
          <w:rFonts w:hint="eastAsia"/>
        </w:rPr>
        <w:t>智慧能救我們脫離淫婦（注</w:t>
      </w:r>
      <w:r>
        <w:t>1</w:t>
      </w:r>
      <w:r>
        <w:rPr>
          <w:rFonts w:hint="eastAsia"/>
        </w:rPr>
        <w:t>）</w:t>
      </w:r>
    </w:p>
    <w:p w:rsidR="00D735BE" w:rsidRDefault="00D735BE" w:rsidP="00D735BE">
      <w:r>
        <w:rPr>
          <w:rFonts w:hint="eastAsia"/>
        </w:rPr>
        <w:t>經文形容淫婦就是油嘴滑舌的女人，聖經新譯本翻譯為“說諂媚話的妓女，妓女又作外國女人”。此處經文的原來意思是指外邦的婦女。</w:t>
      </w:r>
    </w:p>
    <w:p w:rsidR="00D735BE" w:rsidRDefault="00D735BE" w:rsidP="00D735BE">
      <w:r>
        <w:rPr>
          <w:rFonts w:hint="eastAsia"/>
        </w:rPr>
        <w:t>淫婦的禍害是離棄幼年的配偶和忘了神的盟約（箴言</w:t>
      </w:r>
      <w:r>
        <w:t>2:17</w:t>
      </w:r>
      <w:r>
        <w:rPr>
          <w:rFonts w:hint="eastAsia"/>
        </w:rPr>
        <w:t>）。神的盟約是指在神面前立下的婚約，所以離棄配偶是對丈夫的不忠，忘了盟約則是對神的不忠。</w:t>
      </w:r>
    </w:p>
    <w:p w:rsidR="00D735BE" w:rsidRDefault="00D735BE" w:rsidP="00D735BE">
      <w:r>
        <w:rPr>
          <w:rFonts w:hint="eastAsia"/>
        </w:rPr>
        <w:lastRenderedPageBreak/>
        <w:t>身為淫婦的結果，不但自己敗壞，她的家也走在滅亡的道路上。另外，親近淫婦的人的下場也是可悲的，結果也是步向滅亡（箴</w:t>
      </w:r>
      <w:r>
        <w:t>2:19</w:t>
      </w:r>
      <w:r>
        <w:rPr>
          <w:rFonts w:hint="eastAsia"/>
        </w:rPr>
        <w:t>）。</w:t>
      </w:r>
    </w:p>
    <w:p w:rsidR="00D735BE" w:rsidRDefault="00D735BE" w:rsidP="00D735BE">
      <w:pPr>
        <w:rPr>
          <w:rFonts w:hint="eastAsia"/>
        </w:rPr>
      </w:pPr>
      <w:r>
        <w:rPr>
          <w:rFonts w:hint="eastAsia"/>
        </w:rPr>
        <w:t>神是聖潔忌邪的，他不願意以色列人去敬拜偶像，也不願意人犯姦淫的罪，以致得不到生命的道路。</w:t>
      </w:r>
    </w:p>
    <w:p w:rsidR="00D735BE" w:rsidRDefault="00D735BE" w:rsidP="00D735BE"/>
    <w:p w:rsidR="00D735BE" w:rsidRDefault="00D735BE" w:rsidP="00D735BE">
      <w:r>
        <w:t xml:space="preserve"> </w:t>
      </w:r>
    </w:p>
    <w:p w:rsidR="00D735BE" w:rsidRDefault="00D735BE" w:rsidP="00D735BE"/>
    <w:p w:rsidR="00D735BE" w:rsidRDefault="00D735BE" w:rsidP="00D735BE">
      <w:pPr>
        <w:rPr>
          <w:rFonts w:hint="eastAsia"/>
        </w:rPr>
      </w:pPr>
      <w:r>
        <w:rPr>
          <w:rFonts w:hint="eastAsia"/>
        </w:rPr>
        <w:t>注</w:t>
      </w:r>
      <w:r>
        <w:t>1</w:t>
      </w:r>
      <w:r>
        <w:rPr>
          <w:rFonts w:hint="eastAsia"/>
        </w:rPr>
        <w:t>：</w:t>
      </w:r>
    </w:p>
    <w:p w:rsidR="00D735BE" w:rsidRDefault="00D735BE" w:rsidP="00D735BE">
      <w:r>
        <w:t xml:space="preserve">1. </w:t>
      </w:r>
      <w:r>
        <w:rPr>
          <w:rFonts w:hint="eastAsia"/>
        </w:rPr>
        <w:t>在原文聖經中，有四個不同的字可以翻譯作“淫婦”。</w:t>
      </w:r>
    </w:p>
    <w:p w:rsidR="00D735BE" w:rsidRDefault="00D735BE" w:rsidP="00D735BE">
      <w:r>
        <w:t xml:space="preserve">1.1. </w:t>
      </w:r>
      <w:r>
        <w:rPr>
          <w:rFonts w:hint="eastAsia"/>
        </w:rPr>
        <w:t>是指做了不道德行為的人，可能是男的，也可能是女，無論是已婚的，或者未婚的都包括在內。</w:t>
      </w:r>
    </w:p>
    <w:p w:rsidR="00D735BE" w:rsidRDefault="00D735BE" w:rsidP="00D735BE">
      <w:r>
        <w:t xml:space="preserve">1.2. </w:t>
      </w:r>
      <w:r>
        <w:rPr>
          <w:rFonts w:hint="eastAsia"/>
        </w:rPr>
        <w:t>是指外邦宗教的廟妓，摩西律法嚴格地禁止這樣的娼妓。</w:t>
      </w:r>
    </w:p>
    <w:p w:rsidR="00D735BE" w:rsidRDefault="00D735BE" w:rsidP="00D735BE">
      <w:r>
        <w:t xml:space="preserve">1.3. </w:t>
      </w:r>
      <w:r>
        <w:rPr>
          <w:rFonts w:hint="eastAsia"/>
        </w:rPr>
        <w:t>是指“外女”，淫婦為何被稱為外女，一般有兩個不同的看法。第一是指外邦的女子，第二是指被男人拋棄的妻子，成為了外人。</w:t>
      </w:r>
    </w:p>
    <w:p w:rsidR="00D735BE" w:rsidRDefault="00D735BE" w:rsidP="00D735BE">
      <w:r>
        <w:t xml:space="preserve">1.4. </w:t>
      </w:r>
      <w:r>
        <w:rPr>
          <w:rFonts w:hint="eastAsia"/>
        </w:rPr>
        <w:t>是指為了性欲或為金錢而作任何非法放縱性欲的已婚或者未婚的女子。</w:t>
      </w:r>
    </w:p>
    <w:p w:rsidR="00D735BE" w:rsidRDefault="00D735BE" w:rsidP="00D735BE">
      <w:r>
        <w:t xml:space="preserve">2. </w:t>
      </w:r>
      <w:r>
        <w:rPr>
          <w:rFonts w:hint="eastAsia"/>
        </w:rPr>
        <w:t>按照箴言當時的寫作背景來看，淫婦可能有兩種意義：</w:t>
      </w:r>
    </w:p>
    <w:p w:rsidR="00D735BE" w:rsidRDefault="00D735BE" w:rsidP="00D735BE">
      <w:r>
        <w:t xml:space="preserve">2.1. </w:t>
      </w:r>
      <w:r>
        <w:rPr>
          <w:rFonts w:hint="eastAsia"/>
        </w:rPr>
        <w:t>亞施他錄神廟的妓女，或者賣淫的人。亞施他錄本來迦南女神的一個名字，後來成為是巴珊地一個城鎮的名字。</w:t>
      </w:r>
    </w:p>
    <w:p w:rsidR="00D735BE" w:rsidRDefault="00D735BE" w:rsidP="00D735BE">
      <w:pPr>
        <w:rPr>
          <w:rFonts w:hint="eastAsia"/>
        </w:rPr>
      </w:pPr>
      <w:r>
        <w:t xml:space="preserve">2.2. </w:t>
      </w:r>
      <w:r>
        <w:rPr>
          <w:rFonts w:hint="eastAsia"/>
        </w:rPr>
        <w:t>是指在宗教上不聖潔，敬拜偶像，事奉巴力。</w:t>
      </w:r>
    </w:p>
    <w:p w:rsidR="00EB4FBC" w:rsidRDefault="00D735BE" w:rsidP="00D735BE">
      <w:r>
        <w:t xml:space="preserve">3. </w:t>
      </w:r>
      <w:r>
        <w:rPr>
          <w:rFonts w:hint="eastAsia"/>
        </w:rPr>
        <w:t>神的應許（箴</w:t>
      </w:r>
      <w:r>
        <w:t>2:21-22</w:t>
      </w:r>
      <w:r>
        <w:rPr>
          <w:rFonts w:hint="eastAsia"/>
        </w:rPr>
        <w:t>）</w:t>
      </w:r>
    </w:p>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2B"/>
    <w:rsid w:val="003312FB"/>
    <w:rsid w:val="00417B5C"/>
    <w:rsid w:val="0059502B"/>
    <w:rsid w:val="00D73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2021-07-05T23:40:00Z</dcterms:created>
  <dcterms:modified xsi:type="dcterms:W3CDTF">2021-07-05T23:40:00Z</dcterms:modified>
</cp:coreProperties>
</file>