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A9" w:rsidRDefault="004805A9" w:rsidP="004805A9">
      <w:r>
        <w:rPr>
          <w:rFonts w:hint="eastAsia"/>
        </w:rPr>
        <w:t>第</w:t>
      </w:r>
      <w:r>
        <w:t>11</w:t>
      </w:r>
      <w:r>
        <w:rPr>
          <w:rFonts w:hint="eastAsia"/>
        </w:rPr>
        <w:t>講：苦難在信徒生命中的意義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4:12-19</w:t>
      </w:r>
      <w:proofErr w:type="gramStart"/>
      <w:r>
        <w:rPr>
          <w:rFonts w:hint="eastAsia"/>
        </w:rPr>
        <w:t>）</w:t>
      </w:r>
      <w:proofErr w:type="gramEnd"/>
    </w:p>
    <w:p w:rsidR="004805A9" w:rsidRDefault="004805A9" w:rsidP="004805A9">
      <w:r>
        <w:rPr>
          <w:rFonts w:hint="eastAsia"/>
        </w:rPr>
        <w:t>系列：彼得前後書</w:t>
      </w:r>
    </w:p>
    <w:p w:rsidR="004805A9" w:rsidRDefault="004805A9" w:rsidP="004805A9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4805A9" w:rsidRDefault="004805A9" w:rsidP="004805A9">
      <w:bookmarkStart w:id="0" w:name="_GoBack"/>
      <w:bookmarkEnd w:id="0"/>
      <w:r>
        <w:t xml:space="preserve">1. </w:t>
      </w:r>
      <w:r>
        <w:rPr>
          <w:rFonts w:hint="eastAsia"/>
        </w:rPr>
        <w:t>信徒不要因嚴重的苦難臨到而感驚奇，既然與基督和祂的受苦連結，就當因此歡喜（</w:t>
      </w:r>
      <w:r>
        <w:t>12-13</w:t>
      </w:r>
      <w:r>
        <w:rPr>
          <w:rFonts w:hint="eastAsia"/>
        </w:rPr>
        <w:t>節）。</w:t>
      </w:r>
    </w:p>
    <w:p w:rsidR="004805A9" w:rsidRDefault="004805A9" w:rsidP="004805A9">
      <w:r>
        <w:rPr>
          <w:rFonts w:hint="eastAsia"/>
        </w:rPr>
        <w:t>火煉：燃燒；烤或煮；提煉金屬。</w:t>
      </w:r>
    </w:p>
    <w:p w:rsidR="004805A9" w:rsidRDefault="004805A9" w:rsidP="004805A9"/>
    <w:p w:rsidR="004805A9" w:rsidRDefault="004805A9" w:rsidP="004805A9">
      <w:r>
        <w:t xml:space="preserve">2. </w:t>
      </w:r>
      <w:r>
        <w:rPr>
          <w:rFonts w:hint="eastAsia"/>
        </w:rPr>
        <w:t>不要將為基督的受苦，看作是不幸或羞恥的事。應該看為是一種特權，為此而感謝神（</w:t>
      </w:r>
      <w:r>
        <w:t>14-16</w:t>
      </w:r>
      <w:r>
        <w:rPr>
          <w:rFonts w:hint="eastAsia"/>
        </w:rPr>
        <w:t>節）。</w:t>
      </w:r>
    </w:p>
    <w:p w:rsidR="004805A9" w:rsidRDefault="004805A9" w:rsidP="004805A9">
      <w:r>
        <w:t xml:space="preserve">2.1. </w:t>
      </w:r>
      <w:r>
        <w:rPr>
          <w:rFonts w:hint="eastAsia"/>
        </w:rPr>
        <w:t>為主受苦，與有榮焉。</w:t>
      </w:r>
    </w:p>
    <w:p w:rsidR="004805A9" w:rsidRDefault="004805A9" w:rsidP="004805A9">
      <w:r>
        <w:t xml:space="preserve">2.2. </w:t>
      </w:r>
      <w:r>
        <w:rPr>
          <w:rFonts w:hint="eastAsia"/>
        </w:rPr>
        <w:t>為惡行受苦，罪有應得。</w:t>
      </w:r>
    </w:p>
    <w:p w:rsidR="004805A9" w:rsidRDefault="004805A9" w:rsidP="004805A9"/>
    <w:p w:rsidR="004805A9" w:rsidRDefault="004805A9" w:rsidP="004805A9">
      <w:r>
        <w:t xml:space="preserve">3. </w:t>
      </w:r>
      <w:r>
        <w:rPr>
          <w:rFonts w:hint="eastAsia"/>
        </w:rPr>
        <w:t>信徒應該毫無怨言的接受苦難，因為這一切都是神審判世界的過程之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</w:t>
      </w:r>
      <w:r>
        <w:t>17-18</w:t>
      </w:r>
      <w:r>
        <w:rPr>
          <w:rFonts w:hint="eastAsia"/>
        </w:rPr>
        <w:t>節）。</w:t>
      </w:r>
    </w:p>
    <w:p w:rsidR="004805A9" w:rsidRDefault="004805A9" w:rsidP="004805A9">
      <w:r>
        <w:t xml:space="preserve">3.1. </w:t>
      </w:r>
      <w:r>
        <w:rPr>
          <w:rFonts w:hint="eastAsia"/>
        </w:rPr>
        <w:t>經文分段：</w:t>
      </w:r>
    </w:p>
    <w:p w:rsidR="004805A9" w:rsidRDefault="004805A9" w:rsidP="004805A9">
      <w:r>
        <w:t xml:space="preserve">3.1.1. </w:t>
      </w:r>
      <w:r>
        <w:rPr>
          <w:rFonts w:hint="eastAsia"/>
        </w:rPr>
        <w:t>作出聲明、提醒（</w:t>
      </w:r>
      <w:r>
        <w:t>17</w:t>
      </w:r>
      <w:r>
        <w:rPr>
          <w:rFonts w:hint="eastAsia"/>
        </w:rPr>
        <w:t>節上）。</w:t>
      </w:r>
    </w:p>
    <w:p w:rsidR="004805A9" w:rsidRDefault="004805A9" w:rsidP="004805A9">
      <w:r>
        <w:t xml:space="preserve">3.1.2. </w:t>
      </w:r>
      <w:r>
        <w:rPr>
          <w:rFonts w:hint="eastAsia"/>
        </w:rPr>
        <w:t>作出推論與結論（</w:t>
      </w:r>
      <w:r>
        <w:t>17</w:t>
      </w:r>
      <w:r>
        <w:rPr>
          <w:rFonts w:hint="eastAsia"/>
        </w:rPr>
        <w:t>節下）。</w:t>
      </w:r>
    </w:p>
    <w:p w:rsidR="004805A9" w:rsidRDefault="004805A9" w:rsidP="004805A9">
      <w:r>
        <w:t xml:space="preserve">3.1.3. </w:t>
      </w:r>
      <w:r>
        <w:rPr>
          <w:rFonts w:hint="eastAsia"/>
        </w:rPr>
        <w:t>引述</w:t>
      </w:r>
      <w:proofErr w:type="gramStart"/>
      <w:r>
        <w:rPr>
          <w:rFonts w:hint="eastAsia"/>
        </w:rPr>
        <w:t>箴</w:t>
      </w:r>
      <w:proofErr w:type="gramEnd"/>
      <w:r>
        <w:t>11:31</w:t>
      </w:r>
      <w:r>
        <w:rPr>
          <w:rFonts w:hint="eastAsia"/>
        </w:rPr>
        <w:t>，加強語氣（</w:t>
      </w:r>
      <w:r>
        <w:t>18</w:t>
      </w:r>
      <w:r>
        <w:rPr>
          <w:rFonts w:hint="eastAsia"/>
        </w:rPr>
        <w:t>節）。</w:t>
      </w:r>
    </w:p>
    <w:p w:rsidR="004805A9" w:rsidRDefault="004805A9" w:rsidP="004805A9">
      <w:r>
        <w:t xml:space="preserve">3.2. </w:t>
      </w:r>
      <w:r>
        <w:rPr>
          <w:rFonts w:hint="eastAsia"/>
        </w:rPr>
        <w:t>實際的功課：</w:t>
      </w:r>
    </w:p>
    <w:p w:rsidR="004805A9" w:rsidRDefault="004805A9" w:rsidP="004805A9">
      <w:r>
        <w:t xml:space="preserve">3.2.1. </w:t>
      </w:r>
      <w:r>
        <w:rPr>
          <w:rFonts w:hint="eastAsia"/>
        </w:rPr>
        <w:t>信徒受苦不是受罰，</w:t>
      </w:r>
      <w:proofErr w:type="gramStart"/>
      <w:r>
        <w:rPr>
          <w:rFonts w:hint="eastAsia"/>
        </w:rPr>
        <w:t>乃是煉淨</w:t>
      </w:r>
      <w:proofErr w:type="gramEnd"/>
      <w:r>
        <w:rPr>
          <w:rFonts w:hint="eastAsia"/>
        </w:rPr>
        <w:t>。</w:t>
      </w:r>
    </w:p>
    <w:p w:rsidR="004805A9" w:rsidRDefault="004805A9" w:rsidP="004805A9">
      <w:r>
        <w:t xml:space="preserve">3.2.2. </w:t>
      </w:r>
      <w:r>
        <w:rPr>
          <w:rFonts w:hint="eastAsia"/>
        </w:rPr>
        <w:t>信徒受</w:t>
      </w:r>
      <w:proofErr w:type="gramStart"/>
      <w:r>
        <w:rPr>
          <w:rFonts w:hint="eastAsia"/>
        </w:rPr>
        <w:t>苦是</w:t>
      </w:r>
      <w:proofErr w:type="gramEnd"/>
      <w:r>
        <w:rPr>
          <w:rFonts w:hint="eastAsia"/>
        </w:rPr>
        <w:t>末日受審判的先兆。</w:t>
      </w:r>
    </w:p>
    <w:p w:rsidR="004805A9" w:rsidRDefault="004805A9" w:rsidP="004805A9">
      <w:r>
        <w:t xml:space="preserve">3.2.3. </w:t>
      </w:r>
      <w:r>
        <w:rPr>
          <w:rFonts w:hint="eastAsia"/>
        </w:rPr>
        <w:t>嚴格的審判提醒信徒站穩信仰。</w:t>
      </w:r>
    </w:p>
    <w:p w:rsidR="004805A9" w:rsidRDefault="004805A9" w:rsidP="004805A9">
      <w:r>
        <w:t xml:space="preserve">3.2.4. </w:t>
      </w:r>
      <w:proofErr w:type="gramStart"/>
      <w:r>
        <w:rPr>
          <w:rFonts w:hint="eastAsia"/>
        </w:rPr>
        <w:t>活出美好</w:t>
      </w:r>
      <w:proofErr w:type="gramEnd"/>
      <w:r>
        <w:rPr>
          <w:rFonts w:hint="eastAsia"/>
        </w:rPr>
        <w:t>見證，必有盼望。</w:t>
      </w:r>
    </w:p>
    <w:p w:rsidR="004805A9" w:rsidRDefault="004805A9" w:rsidP="004805A9"/>
    <w:p w:rsidR="004805A9" w:rsidRDefault="004805A9" w:rsidP="004805A9">
      <w:r>
        <w:t xml:space="preserve">4. </w:t>
      </w:r>
      <w:r>
        <w:rPr>
          <w:rFonts w:hint="eastAsia"/>
        </w:rPr>
        <w:t>信徒將要受苦看作委身於主的時機，並且在其中得保護（</w:t>
      </w:r>
      <w:r>
        <w:t>19</w:t>
      </w:r>
      <w:r>
        <w:rPr>
          <w:rFonts w:hint="eastAsia"/>
        </w:rPr>
        <w:t>節）。</w:t>
      </w:r>
    </w:p>
    <w:p w:rsidR="004805A9" w:rsidRDefault="004805A9" w:rsidP="004805A9">
      <w:r>
        <w:t xml:space="preserve">4.1. </w:t>
      </w:r>
      <w:r>
        <w:rPr>
          <w:rFonts w:hint="eastAsia"/>
        </w:rPr>
        <w:t>神容許讓福音的敵人（抵擋者）逼迫神的子民。</w:t>
      </w:r>
    </w:p>
    <w:p w:rsidR="004805A9" w:rsidRDefault="004805A9" w:rsidP="004805A9">
      <w:r>
        <w:t xml:space="preserve">4.2. </w:t>
      </w:r>
      <w:r>
        <w:rPr>
          <w:rFonts w:hint="eastAsia"/>
        </w:rPr>
        <w:t>透過信徒的受苦，神引領信徒進到</w:t>
      </w:r>
      <w:proofErr w:type="gramStart"/>
      <w:r>
        <w:rPr>
          <w:rFonts w:hint="eastAsia"/>
        </w:rPr>
        <w:t>更學像基督</w:t>
      </w:r>
      <w:proofErr w:type="gramEnd"/>
      <w:r>
        <w:rPr>
          <w:rFonts w:hint="eastAsia"/>
        </w:rPr>
        <w:t>的樣式。</w:t>
      </w:r>
    </w:p>
    <w:p w:rsidR="00EB4FBC" w:rsidRPr="004805A9" w:rsidRDefault="004805A9"/>
    <w:sectPr w:rsidR="00EB4FBC" w:rsidRPr="004805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73"/>
    <w:rsid w:val="003312FB"/>
    <w:rsid w:val="00417B5C"/>
    <w:rsid w:val="004805A9"/>
    <w:rsid w:val="005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2021-07-15T06:04:00Z</dcterms:created>
  <dcterms:modified xsi:type="dcterms:W3CDTF">2021-07-15T06:04:00Z</dcterms:modified>
</cp:coreProperties>
</file>