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1A" w:rsidRDefault="00EB611A" w:rsidP="00EB611A">
      <w:r>
        <w:rPr>
          <w:rFonts w:hint="eastAsia"/>
        </w:rPr>
        <w:t>第</w:t>
      </w:r>
      <w:r>
        <w:t>3</w:t>
      </w:r>
      <w:r>
        <w:rPr>
          <w:rFonts w:hint="eastAsia"/>
        </w:rPr>
        <w:t>講：王前蒙恩（尼</w:t>
      </w:r>
      <w:r>
        <w:t>2:1-8</w:t>
      </w:r>
      <w:r>
        <w:rPr>
          <w:rFonts w:hint="eastAsia"/>
        </w:rPr>
        <w:t>）</w:t>
      </w:r>
    </w:p>
    <w:p w:rsidR="00EB611A" w:rsidRDefault="00EB611A" w:rsidP="00EB611A">
      <w:r>
        <w:rPr>
          <w:rFonts w:hint="eastAsia"/>
        </w:rPr>
        <w:t>系列：尼希米記</w:t>
      </w:r>
    </w:p>
    <w:p w:rsidR="00EB611A" w:rsidRDefault="00EB611A" w:rsidP="00EB611A">
      <w:r>
        <w:rPr>
          <w:rFonts w:hint="eastAsia"/>
        </w:rPr>
        <w:t>講員：張道明</w:t>
      </w:r>
    </w:p>
    <w:p w:rsidR="00EB611A" w:rsidRDefault="00EB611A" w:rsidP="00EB611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引言：</w:t>
      </w:r>
    </w:p>
    <w:p w:rsidR="00EB611A" w:rsidRDefault="00EB611A" w:rsidP="00EB611A">
      <w:r>
        <w:rPr>
          <w:rFonts w:hint="eastAsia"/>
        </w:rPr>
        <w:t>著名的禁食祈禱：</w:t>
      </w:r>
    </w:p>
    <w:p w:rsidR="00EB611A" w:rsidRDefault="00EB611A" w:rsidP="00EB611A">
      <w:r>
        <w:t xml:space="preserve">1. </w:t>
      </w:r>
      <w:r>
        <w:rPr>
          <w:rFonts w:hint="eastAsia"/>
        </w:rPr>
        <w:t>但以理為國祈禱</w:t>
      </w:r>
      <w:r>
        <w:rPr>
          <w:rFonts w:hint="eastAsia"/>
        </w:rPr>
        <w:t>七十個七</w:t>
      </w:r>
    </w:p>
    <w:p w:rsidR="00EB611A" w:rsidRDefault="00EB611A" w:rsidP="00EB611A">
      <w:r>
        <w:t xml:space="preserve">2. </w:t>
      </w:r>
      <w:r>
        <w:rPr>
          <w:rFonts w:hint="eastAsia"/>
        </w:rPr>
        <w:t>以斯帖謹見國王</w:t>
      </w:r>
      <w:r>
        <w:rPr>
          <w:rFonts w:hint="eastAsia"/>
        </w:rPr>
        <w:t>死就死吧</w:t>
      </w:r>
    </w:p>
    <w:p w:rsidR="00EB611A" w:rsidRDefault="00EB611A" w:rsidP="00EB611A"/>
    <w:p w:rsidR="00EB611A" w:rsidRDefault="00EB611A" w:rsidP="00EB611A">
      <w:r>
        <w:rPr>
          <w:rFonts w:hint="eastAsia"/>
        </w:rPr>
        <w:t>本論：</w:t>
      </w:r>
    </w:p>
    <w:p w:rsidR="00EB611A" w:rsidRDefault="00EB611A" w:rsidP="00EB611A">
      <w:pPr>
        <w:rPr>
          <w:rFonts w:hint="eastAsia"/>
        </w:rPr>
      </w:pPr>
      <w:r>
        <w:t xml:space="preserve">1. </w:t>
      </w:r>
      <w:r>
        <w:rPr>
          <w:rFonts w:hint="eastAsia"/>
        </w:rPr>
        <w:t>酒政</w:t>
      </w:r>
    </w:p>
    <w:p w:rsidR="00EB611A" w:rsidRDefault="00EB611A" w:rsidP="00EB611A">
      <w:r>
        <w:t xml:space="preserve">1.1. </w:t>
      </w:r>
      <w:r>
        <w:rPr>
          <w:rFonts w:hint="eastAsia"/>
        </w:rPr>
        <w:t>尼希米是王面前的酒政，是王的近身侍從，地位重要而謹慎</w:t>
      </w:r>
    </w:p>
    <w:p w:rsidR="00EB611A" w:rsidRDefault="00EB611A" w:rsidP="00EB611A">
      <w:r>
        <w:t xml:space="preserve">1.2. </w:t>
      </w:r>
      <w:r>
        <w:rPr>
          <w:rFonts w:hint="eastAsia"/>
        </w:rPr>
        <w:t>尼希米要負起試酒的責任，面對王帝不可面帶愁容</w:t>
      </w:r>
    </w:p>
    <w:p w:rsidR="00EB611A" w:rsidRDefault="00EB611A" w:rsidP="00EB611A">
      <w:r>
        <w:t xml:space="preserve">1.3. </w:t>
      </w:r>
      <w:r>
        <w:rPr>
          <w:rFonts w:hint="eastAsia"/>
        </w:rPr>
        <w:t>尼希米的愁容可引致殺身之禍</w:t>
      </w:r>
    </w:p>
    <w:p w:rsidR="00EB611A" w:rsidRDefault="00EB611A" w:rsidP="00EB611A">
      <w:r>
        <w:t xml:space="preserve">2. </w:t>
      </w:r>
      <w:r>
        <w:rPr>
          <w:rFonts w:hint="eastAsia"/>
        </w:rPr>
        <w:t>尼希米的辯解</w:t>
      </w:r>
    </w:p>
    <w:p w:rsidR="00EB611A" w:rsidRDefault="00EB611A" w:rsidP="00EB611A">
      <w:r>
        <w:t xml:space="preserve">2.1. </w:t>
      </w:r>
      <w:r>
        <w:rPr>
          <w:rFonts w:hint="eastAsia"/>
        </w:rPr>
        <w:t>列祖之城荒涼，城門被焚</w:t>
      </w:r>
    </w:p>
    <w:p w:rsidR="00EB611A" w:rsidRDefault="00EB611A" w:rsidP="00EB611A">
      <w:r>
        <w:t xml:space="preserve">2.2. </w:t>
      </w:r>
      <w:r>
        <w:rPr>
          <w:rFonts w:hint="eastAsia"/>
        </w:rPr>
        <w:t>神暗中保守，王問尼希米的要求</w:t>
      </w:r>
    </w:p>
    <w:p w:rsidR="00EB611A" w:rsidRDefault="00EB611A" w:rsidP="00EB611A">
      <w:r>
        <w:t xml:space="preserve">2.3. </w:t>
      </w:r>
      <w:r>
        <w:rPr>
          <w:rFonts w:hint="eastAsia"/>
        </w:rPr>
        <w:t>尼希米要求回國重建城牆</w:t>
      </w:r>
    </w:p>
    <w:p w:rsidR="00EB611A" w:rsidRDefault="00EB611A" w:rsidP="00EB611A">
      <w:r>
        <w:t xml:space="preserve">2.4. </w:t>
      </w:r>
      <w:r>
        <w:rPr>
          <w:rFonts w:hint="eastAsia"/>
        </w:rPr>
        <w:t>蒙王差派回國</w:t>
      </w:r>
    </w:p>
    <w:p w:rsidR="00EB611A" w:rsidRDefault="00EB611A" w:rsidP="00EB611A">
      <w:pPr>
        <w:rPr>
          <w:rFonts w:hint="eastAsia"/>
        </w:rPr>
      </w:pPr>
      <w:r>
        <w:t xml:space="preserve">3. </w:t>
      </w:r>
      <w:r>
        <w:rPr>
          <w:rFonts w:hint="eastAsia"/>
        </w:rPr>
        <w:t>王前蒙恩</w:t>
      </w:r>
    </w:p>
    <w:p w:rsidR="00EB611A" w:rsidRDefault="00EB611A" w:rsidP="00EB611A">
      <w:r>
        <w:t xml:space="preserve">3.1. </w:t>
      </w:r>
      <w:r>
        <w:rPr>
          <w:rFonts w:hint="eastAsia"/>
        </w:rPr>
        <w:t>王沒殺尼希米</w:t>
      </w:r>
    </w:p>
    <w:p w:rsidR="00EB611A" w:rsidRDefault="00EB611A" w:rsidP="00EB611A">
      <w:r>
        <w:t xml:space="preserve">3.2. </w:t>
      </w:r>
      <w:r>
        <w:rPr>
          <w:rFonts w:hint="eastAsia"/>
        </w:rPr>
        <w:t>批准回國</w:t>
      </w:r>
    </w:p>
    <w:p w:rsidR="00EB611A" w:rsidRDefault="00EB611A" w:rsidP="00EB611A">
      <w:r>
        <w:t xml:space="preserve">3.3. </w:t>
      </w:r>
      <w:r>
        <w:rPr>
          <w:rFonts w:hint="eastAsia"/>
        </w:rPr>
        <w:t>賜詔書准經河西之地回猶大</w:t>
      </w:r>
    </w:p>
    <w:p w:rsidR="00EB611A" w:rsidRDefault="00EB611A" w:rsidP="00EB611A">
      <w:r>
        <w:t xml:space="preserve">3.4. </w:t>
      </w:r>
      <w:r>
        <w:rPr>
          <w:rFonts w:hint="eastAsia"/>
        </w:rPr>
        <w:t>賜詔書王園林供木料重修城牆之用</w:t>
      </w:r>
    </w:p>
    <w:p w:rsidR="00EB611A" w:rsidRDefault="00EB611A" w:rsidP="00EB611A">
      <w:pPr>
        <w:rPr>
          <w:rFonts w:hint="eastAsia"/>
        </w:rPr>
      </w:pPr>
      <w:r>
        <w:t xml:space="preserve">3.5. </w:t>
      </w:r>
      <w:r>
        <w:rPr>
          <w:rFonts w:hint="eastAsia"/>
        </w:rPr>
        <w:t>一切都是神暗中的恩典（箴</w:t>
      </w:r>
      <w:r>
        <w:t>21:1</w:t>
      </w:r>
      <w:r>
        <w:rPr>
          <w:rFonts w:hint="eastAsia"/>
        </w:rPr>
        <w:t>）</w:t>
      </w:r>
    </w:p>
    <w:p w:rsidR="00EB611A" w:rsidRDefault="00EB611A" w:rsidP="00EB611A">
      <w:r>
        <w:t xml:space="preserve">3.6. </w:t>
      </w:r>
      <w:r>
        <w:rPr>
          <w:rFonts w:hint="eastAsia"/>
        </w:rPr>
        <w:t>王亦派兵馬護送</w:t>
      </w:r>
    </w:p>
    <w:p w:rsidR="00EB611A" w:rsidRDefault="00EB611A" w:rsidP="00EB611A">
      <w:r>
        <w:t xml:space="preserve">4. </w:t>
      </w:r>
      <w:r>
        <w:rPr>
          <w:rFonts w:hint="eastAsia"/>
        </w:rPr>
        <w:t>尼希米與神的關係</w:t>
      </w:r>
    </w:p>
    <w:p w:rsidR="00EB611A" w:rsidRDefault="00EB611A" w:rsidP="00EB611A">
      <w:r>
        <w:t xml:space="preserve">4.1. </w:t>
      </w:r>
      <w:r>
        <w:rPr>
          <w:rFonts w:hint="eastAsia"/>
        </w:rPr>
        <w:t>神感動尼希米的心──關心屬靈事</w:t>
      </w:r>
    </w:p>
    <w:p w:rsidR="00EB611A" w:rsidRDefault="00EB611A" w:rsidP="00EB611A">
      <w:r>
        <w:t xml:space="preserve">4.2. </w:t>
      </w:r>
      <w:r>
        <w:rPr>
          <w:rFonts w:hint="eastAsia"/>
        </w:rPr>
        <w:t>聽尼希米暗中的祈禱──感動王的心。（箴</w:t>
      </w:r>
      <w:r>
        <w:t>21:1</w:t>
      </w:r>
      <w:r>
        <w:rPr>
          <w:rFonts w:hint="eastAsia"/>
        </w:rPr>
        <w:t>）</w:t>
      </w:r>
    </w:p>
    <w:p w:rsidR="00EB611A" w:rsidRDefault="00EB611A" w:rsidP="00EB611A">
      <w:r>
        <w:t xml:space="preserve">4.3. </w:t>
      </w:r>
      <w:r>
        <w:rPr>
          <w:rFonts w:hint="eastAsia"/>
        </w:rPr>
        <w:t>承認神的榮耀“因我神施恩的手幫助我”（</w:t>
      </w:r>
      <w:r>
        <w:t>2:8</w:t>
      </w:r>
      <w:r>
        <w:rPr>
          <w:rFonts w:hint="eastAsia"/>
        </w:rPr>
        <w:t>）</w:t>
      </w:r>
    </w:p>
    <w:p w:rsidR="00EB611A" w:rsidRDefault="00EB611A" w:rsidP="00EB611A">
      <w:r>
        <w:t xml:space="preserve">* </w:t>
      </w:r>
      <w:r>
        <w:rPr>
          <w:rFonts w:hint="eastAsia"/>
        </w:rPr>
        <w:t>仰望神，先求祂的國和義，一切供應。（太</w:t>
      </w:r>
      <w:r>
        <w:t>6:33</w:t>
      </w:r>
      <w:r>
        <w:rPr>
          <w:rFonts w:hint="eastAsia"/>
        </w:rPr>
        <w:t>）</w:t>
      </w:r>
    </w:p>
    <w:p w:rsidR="00EB611A" w:rsidRDefault="00EB611A" w:rsidP="00EB611A"/>
    <w:p w:rsidR="00EB611A" w:rsidRDefault="00EB611A" w:rsidP="00EB611A">
      <w:r>
        <w:rPr>
          <w:rFonts w:hint="eastAsia"/>
        </w:rPr>
        <w:t>結論：</w:t>
      </w:r>
    </w:p>
    <w:p w:rsidR="00EB611A" w:rsidRDefault="00EB611A" w:rsidP="00EB611A">
      <w:r>
        <w:rPr>
          <w:rFonts w:hint="eastAsia"/>
        </w:rPr>
        <w:t>神是聽祈禱之主，有主的感動，成就主的工作。</w:t>
      </w:r>
    </w:p>
    <w:p w:rsidR="00EB611A" w:rsidRDefault="00EB611A" w:rsidP="00EB611A"/>
    <w:p w:rsidR="00EB611A" w:rsidRDefault="00EB611A" w:rsidP="00EB611A">
      <w:pPr>
        <w:rPr>
          <w:rFonts w:hint="eastAsia"/>
        </w:rPr>
      </w:pPr>
      <w:r>
        <w:rPr>
          <w:rFonts w:hint="eastAsia"/>
        </w:rPr>
        <w:t>思考：</w:t>
      </w:r>
    </w:p>
    <w:p w:rsidR="00EB611A" w:rsidRDefault="00EB611A" w:rsidP="00EB611A">
      <w:r>
        <w:t xml:space="preserve">1. </w:t>
      </w:r>
      <w:r>
        <w:rPr>
          <w:rFonts w:hint="eastAsia"/>
        </w:rPr>
        <w:t>神怎樣聽尼希米的祈禱？</w:t>
      </w:r>
    </w:p>
    <w:p w:rsidR="00EB4FBC" w:rsidRDefault="00EB611A" w:rsidP="00EB611A">
      <w:r>
        <w:t xml:space="preserve">2. </w:t>
      </w:r>
      <w:r>
        <w:rPr>
          <w:rFonts w:hint="eastAsia"/>
        </w:rPr>
        <w:t>你的學習是什麼？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C"/>
    <w:rsid w:val="003312FB"/>
    <w:rsid w:val="00417B5C"/>
    <w:rsid w:val="00EB611A"/>
    <w:rsid w:val="00F2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2021-07-05T05:39:00Z</dcterms:created>
  <dcterms:modified xsi:type="dcterms:W3CDTF">2021-07-05T05:39:00Z</dcterms:modified>
</cp:coreProperties>
</file>