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DF" w:rsidRPr="00B845DF" w:rsidRDefault="00B845DF" w:rsidP="00B845DF">
      <w:pPr>
        <w:widowControl/>
        <w:shd w:val="clear" w:color="auto" w:fill="FFFFFF"/>
        <w:spacing w:before="135" w:after="240" w:line="360" w:lineRule="atLeast"/>
        <w:outlineLvl w:val="1"/>
        <w:rPr>
          <w:rFonts w:ascii="inherit" w:eastAsia="新細明體" w:hAnsi="inherit" w:cs="Helvetica"/>
          <w:b/>
          <w:bCs/>
          <w:color w:val="333333"/>
          <w:kern w:val="0"/>
          <w:sz w:val="33"/>
          <w:szCs w:val="33"/>
        </w:rPr>
      </w:pPr>
      <w:r w:rsidRPr="00B845DF">
        <w:rPr>
          <w:rFonts w:ascii="inherit" w:eastAsia="新細明體" w:hAnsi="inherit" w:cs="Helvetica" w:hint="eastAsia"/>
          <w:b/>
          <w:bCs/>
          <w:color w:val="333333"/>
          <w:kern w:val="0"/>
          <w:sz w:val="33"/>
          <w:szCs w:val="33"/>
        </w:rPr>
        <w:t>第</w:t>
      </w:r>
      <w:r w:rsidRPr="00B845DF">
        <w:rPr>
          <w:rFonts w:ascii="inherit" w:eastAsia="新細明體" w:hAnsi="inherit" w:cs="Helvetica" w:hint="eastAsia"/>
          <w:b/>
          <w:bCs/>
          <w:color w:val="333333"/>
          <w:kern w:val="0"/>
          <w:sz w:val="33"/>
          <w:szCs w:val="33"/>
        </w:rPr>
        <w:t>19</w:t>
      </w:r>
      <w:r w:rsidRPr="00B845DF">
        <w:rPr>
          <w:rFonts w:ascii="inherit" w:eastAsia="新細明體" w:hAnsi="inherit" w:cs="Helvetica" w:hint="eastAsia"/>
          <w:b/>
          <w:bCs/>
          <w:color w:val="333333"/>
          <w:kern w:val="0"/>
          <w:sz w:val="33"/>
          <w:szCs w:val="33"/>
        </w:rPr>
        <w:t>講：一件美事與一件惡事</w:t>
      </w:r>
      <w:proofErr w:type="gramStart"/>
      <w:r w:rsidRPr="00B845DF">
        <w:rPr>
          <w:rFonts w:ascii="inherit" w:eastAsia="新細明體" w:hAnsi="inherit" w:cs="Helvetica" w:hint="eastAsia"/>
          <w:b/>
          <w:bCs/>
          <w:color w:val="333333"/>
          <w:kern w:val="0"/>
          <w:sz w:val="33"/>
          <w:szCs w:val="33"/>
        </w:rPr>
        <w:t>（</w:t>
      </w:r>
      <w:proofErr w:type="gramEnd"/>
      <w:r w:rsidRPr="00B845DF">
        <w:rPr>
          <w:rFonts w:ascii="inherit" w:eastAsia="新細明體" w:hAnsi="inherit" w:cs="Helvetica" w:hint="eastAsia"/>
          <w:b/>
          <w:bCs/>
          <w:color w:val="333333"/>
          <w:kern w:val="0"/>
          <w:sz w:val="33"/>
          <w:szCs w:val="33"/>
        </w:rPr>
        <w:t>可</w:t>
      </w:r>
      <w:r w:rsidRPr="00B845DF">
        <w:rPr>
          <w:rFonts w:ascii="inherit" w:eastAsia="新細明體" w:hAnsi="inherit" w:cs="Helvetica" w:hint="eastAsia"/>
          <w:b/>
          <w:bCs/>
          <w:color w:val="333333"/>
          <w:kern w:val="0"/>
          <w:sz w:val="33"/>
          <w:szCs w:val="33"/>
        </w:rPr>
        <w:t>14:1-42</w:t>
      </w:r>
      <w:proofErr w:type="gramStart"/>
      <w:r w:rsidRPr="00B845DF">
        <w:rPr>
          <w:rFonts w:ascii="inherit" w:eastAsia="新細明體" w:hAnsi="inherit" w:cs="Helvetica" w:hint="eastAsia"/>
          <w:b/>
          <w:bCs/>
          <w:color w:val="333333"/>
          <w:kern w:val="0"/>
          <w:sz w:val="33"/>
          <w:szCs w:val="33"/>
        </w:rPr>
        <w:t>）</w:t>
      </w:r>
      <w:proofErr w:type="gramEnd"/>
    </w:p>
    <w:p w:rsidR="00B845DF" w:rsidRPr="00B845DF" w:rsidRDefault="00B845DF" w:rsidP="00B845DF">
      <w:pPr>
        <w:widowControl/>
        <w:shd w:val="clear" w:color="auto" w:fill="FFFFFF"/>
        <w:rPr>
          <w:rFonts w:ascii="Helvetica" w:eastAsia="新細明體" w:hAnsi="Helvetica" w:cs="Helvetica"/>
          <w:kern w:val="0"/>
          <w:sz w:val="21"/>
          <w:szCs w:val="21"/>
        </w:rPr>
      </w:pPr>
      <w:r w:rsidRPr="00B845DF">
        <w:rPr>
          <w:rFonts w:ascii="Helvetica" w:eastAsia="新細明體" w:hAnsi="Helvetica" w:cs="Helvetica" w:hint="eastAsia"/>
          <w:kern w:val="0"/>
          <w:sz w:val="21"/>
          <w:szCs w:val="21"/>
        </w:rPr>
        <w:t>系列：</w:t>
      </w:r>
      <w:hyperlink r:id="rId6" w:history="1">
        <w:r w:rsidRPr="00B845DF">
          <w:rPr>
            <w:rFonts w:ascii="Helvetica" w:eastAsia="新細明體" w:hAnsi="Helvetica" w:cs="Helvetica" w:hint="eastAsia"/>
            <w:kern w:val="0"/>
            <w:sz w:val="21"/>
            <w:szCs w:val="21"/>
          </w:rPr>
          <w:t>馬可福音</w:t>
        </w:r>
      </w:hyperlink>
    </w:p>
    <w:p w:rsidR="00B845DF" w:rsidRPr="00B845DF" w:rsidRDefault="00B845DF" w:rsidP="00B845DF">
      <w:pPr>
        <w:widowControl/>
        <w:shd w:val="clear" w:color="auto" w:fill="FFFFFF"/>
        <w:spacing w:after="240"/>
        <w:rPr>
          <w:rFonts w:ascii="Helvetica" w:eastAsia="新細明體" w:hAnsi="Helvetica" w:cs="Helvetica"/>
          <w:kern w:val="0"/>
          <w:sz w:val="21"/>
          <w:szCs w:val="21"/>
        </w:rPr>
      </w:pPr>
      <w:r w:rsidRPr="00B845DF">
        <w:rPr>
          <w:rFonts w:ascii="Helvetica" w:eastAsia="新細明體" w:hAnsi="Helvetica" w:cs="Helvetica" w:hint="eastAsia"/>
          <w:kern w:val="0"/>
          <w:sz w:val="21"/>
          <w:szCs w:val="21"/>
        </w:rPr>
        <w:t>講員：</w:t>
      </w:r>
      <w:bookmarkStart w:id="0" w:name="_GoBack"/>
      <w:r w:rsidRPr="00B845DF">
        <w:rPr>
          <w:rFonts w:ascii="Helvetica" w:eastAsia="新細明體" w:hAnsi="Helvetica" w:cs="Helvetica" w:hint="eastAsia"/>
          <w:kern w:val="0"/>
          <w:sz w:val="21"/>
          <w:szCs w:val="21"/>
        </w:rPr>
        <w:t>張得仁</w:t>
      </w:r>
      <w:bookmarkEnd w:id="0"/>
    </w:p>
    <w:p w:rsidR="00B845DF" w:rsidRPr="00B845DF" w:rsidRDefault="00B845DF" w:rsidP="00B845DF">
      <w:pPr>
        <w:widowControl/>
        <w:shd w:val="clear" w:color="auto" w:fill="FFFFFF"/>
        <w:spacing w:after="240"/>
        <w:rPr>
          <w:rFonts w:ascii="Helvetica" w:eastAsia="新細明體" w:hAnsi="Helvetica" w:cs="Helvetica"/>
          <w:color w:val="333333"/>
          <w:kern w:val="0"/>
          <w:sz w:val="21"/>
          <w:szCs w:val="21"/>
        </w:rPr>
      </w:pPr>
      <w:r w:rsidRPr="00B845DF">
        <w:rPr>
          <w:rFonts w:ascii="Helvetica" w:eastAsia="新細明體" w:hAnsi="Helvetica" w:cs="Helvetica" w:hint="eastAsia"/>
          <w:color w:val="333333"/>
          <w:kern w:val="0"/>
          <w:sz w:val="21"/>
          <w:szCs w:val="21"/>
        </w:rPr>
        <w:t>前言：</w:t>
      </w:r>
      <w:r w:rsidRPr="00B845DF">
        <w:rPr>
          <w:rFonts w:ascii="Helvetica" w:eastAsia="新細明體" w:hAnsi="Helvetica" w:cs="Helvetica"/>
          <w:color w:val="333333"/>
          <w:kern w:val="0"/>
          <w:sz w:val="21"/>
          <w:szCs w:val="21"/>
        </w:rPr>
        <w:br/>
        <w:t xml:space="preserve">1. </w:t>
      </w:r>
      <w:r w:rsidRPr="00B845DF">
        <w:rPr>
          <w:rFonts w:ascii="Helvetica" w:eastAsia="新細明體" w:hAnsi="Helvetica" w:cs="Helvetica" w:hint="eastAsia"/>
          <w:color w:val="333333"/>
          <w:kern w:val="0"/>
          <w:sz w:val="21"/>
          <w:szCs w:val="21"/>
        </w:rPr>
        <w:t>結構是三明治結構：</w:t>
      </w:r>
      <w:proofErr w:type="gramStart"/>
      <w:r w:rsidRPr="00B845DF">
        <w:rPr>
          <w:rFonts w:ascii="Helvetica" w:eastAsia="新細明體" w:hAnsi="Helvetica" w:cs="Helvetica" w:hint="eastAsia"/>
          <w:color w:val="333333"/>
          <w:kern w:val="0"/>
          <w:sz w:val="21"/>
          <w:szCs w:val="21"/>
        </w:rPr>
        <w:t>突顯膏抹耶穌</w:t>
      </w:r>
      <w:proofErr w:type="gramEnd"/>
      <w:r w:rsidRPr="00B845DF">
        <w:rPr>
          <w:rFonts w:ascii="Helvetica" w:eastAsia="新細明體" w:hAnsi="Helvetica" w:cs="Helvetica" w:hint="eastAsia"/>
          <w:color w:val="333333"/>
          <w:kern w:val="0"/>
          <w:sz w:val="21"/>
          <w:szCs w:val="21"/>
        </w:rPr>
        <w:t>之女子的舉動，勝過門徒們並與猶大形成強烈對比。</w:t>
      </w:r>
      <w:r w:rsidRPr="00B845DF">
        <w:rPr>
          <w:rFonts w:ascii="Helvetica" w:eastAsia="新細明體" w:hAnsi="Helvetica" w:cs="Helvetica"/>
          <w:color w:val="333333"/>
          <w:kern w:val="0"/>
          <w:sz w:val="21"/>
          <w:szCs w:val="21"/>
        </w:rPr>
        <w:br/>
        <w:t xml:space="preserve">A </w:t>
      </w:r>
      <w:r w:rsidRPr="00B845DF">
        <w:rPr>
          <w:rFonts w:ascii="Helvetica" w:eastAsia="新細明體" w:hAnsi="Helvetica" w:cs="Helvetica" w:hint="eastAsia"/>
          <w:color w:val="333333"/>
          <w:kern w:val="0"/>
          <w:sz w:val="21"/>
          <w:szCs w:val="21"/>
        </w:rPr>
        <w:t>殺害耶穌的陰謀</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color w:val="333333"/>
          <w:kern w:val="0"/>
          <w:sz w:val="21"/>
          <w:szCs w:val="21"/>
        </w:rPr>
        <w:t>14:1-2</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color w:val="333333"/>
          <w:kern w:val="0"/>
          <w:sz w:val="21"/>
          <w:szCs w:val="21"/>
        </w:rPr>
        <w:br/>
      </w:r>
      <w:r w:rsidRPr="00B845DF">
        <w:rPr>
          <w:rFonts w:ascii="Helvetica" w:eastAsia="新細明體" w:hAnsi="Helvetica" w:cs="Helvetica" w:hint="eastAsia"/>
          <w:color w:val="333333"/>
          <w:kern w:val="0"/>
          <w:sz w:val="21"/>
          <w:szCs w:val="21"/>
        </w:rPr>
        <w:t xml:space="preserve">　</w:t>
      </w:r>
      <w:r w:rsidRPr="00B845DF">
        <w:rPr>
          <w:rFonts w:ascii="Helvetica" w:eastAsia="新細明體" w:hAnsi="Helvetica" w:cs="Helvetica"/>
          <w:color w:val="333333"/>
          <w:kern w:val="0"/>
          <w:sz w:val="21"/>
          <w:szCs w:val="21"/>
        </w:rPr>
        <w:t xml:space="preserve">B </w:t>
      </w:r>
      <w:proofErr w:type="gramStart"/>
      <w:r w:rsidRPr="00B845DF">
        <w:rPr>
          <w:rFonts w:ascii="Helvetica" w:eastAsia="新細明體" w:hAnsi="Helvetica" w:cs="Helvetica" w:hint="eastAsia"/>
          <w:color w:val="333333"/>
          <w:kern w:val="0"/>
          <w:sz w:val="21"/>
          <w:szCs w:val="21"/>
        </w:rPr>
        <w:t>耶穌在伯大</w:t>
      </w:r>
      <w:proofErr w:type="gramEnd"/>
      <w:r w:rsidRPr="00B845DF">
        <w:rPr>
          <w:rFonts w:ascii="Helvetica" w:eastAsia="新細明體" w:hAnsi="Helvetica" w:cs="Helvetica" w:hint="eastAsia"/>
          <w:color w:val="333333"/>
          <w:kern w:val="0"/>
          <w:sz w:val="21"/>
          <w:szCs w:val="21"/>
        </w:rPr>
        <w:t>尼受膏</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color w:val="333333"/>
          <w:kern w:val="0"/>
          <w:sz w:val="21"/>
          <w:szCs w:val="21"/>
        </w:rPr>
        <w:t>14:3-9</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color w:val="333333"/>
          <w:kern w:val="0"/>
          <w:sz w:val="21"/>
          <w:szCs w:val="21"/>
        </w:rPr>
        <w:br/>
        <w:t>A</w:t>
      </w:r>
      <w:proofErr w:type="gramStart"/>
      <w:r w:rsidRPr="00B845DF">
        <w:rPr>
          <w:rFonts w:ascii="Helvetica" w:eastAsia="新細明體" w:hAnsi="Helvetica" w:cs="Helvetica"/>
          <w:color w:val="333333"/>
          <w:kern w:val="0"/>
          <w:sz w:val="21"/>
          <w:szCs w:val="21"/>
        </w:rPr>
        <w:t>’</w:t>
      </w:r>
      <w:proofErr w:type="gramEnd"/>
      <w:r w:rsidRPr="00B845DF">
        <w:rPr>
          <w:rFonts w:ascii="Helvetica" w:eastAsia="新細明體" w:hAnsi="Helvetica" w:cs="Helvetica"/>
          <w:color w:val="333333"/>
          <w:kern w:val="0"/>
          <w:sz w:val="21"/>
          <w:szCs w:val="21"/>
        </w:rPr>
        <w:t xml:space="preserve"> </w:t>
      </w:r>
      <w:r w:rsidRPr="00B845DF">
        <w:rPr>
          <w:rFonts w:ascii="Helvetica" w:eastAsia="新細明體" w:hAnsi="Helvetica" w:cs="Helvetica" w:hint="eastAsia"/>
          <w:color w:val="333333"/>
          <w:kern w:val="0"/>
          <w:sz w:val="21"/>
          <w:szCs w:val="21"/>
        </w:rPr>
        <w:t>猶大出賣耶穌</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color w:val="333333"/>
          <w:kern w:val="0"/>
          <w:sz w:val="21"/>
          <w:szCs w:val="21"/>
        </w:rPr>
        <w:t>14:10-11</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color w:val="333333"/>
          <w:kern w:val="0"/>
          <w:sz w:val="21"/>
          <w:szCs w:val="21"/>
        </w:rPr>
        <w:br/>
        <w:t xml:space="preserve">2. </w:t>
      </w:r>
      <w:r w:rsidRPr="00B845DF">
        <w:rPr>
          <w:rFonts w:ascii="Helvetica" w:eastAsia="新細明體" w:hAnsi="Helvetica" w:cs="Helvetica" w:hint="eastAsia"/>
          <w:color w:val="333333"/>
          <w:kern w:val="0"/>
          <w:sz w:val="21"/>
          <w:szCs w:val="21"/>
        </w:rPr>
        <w:t>祭司長和文士們擔心若是在節日期間採取公開行動的話，將會引起民間很大的騷亂</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在這節</w:t>
      </w:r>
      <w:proofErr w:type="gramStart"/>
      <w:r w:rsidRPr="00B845DF">
        <w:rPr>
          <w:rFonts w:ascii="Helvetica" w:eastAsia="新細明體" w:hAnsi="Helvetica" w:cs="Helvetica" w:hint="eastAsia"/>
          <w:color w:val="333333"/>
          <w:kern w:val="0"/>
          <w:sz w:val="21"/>
          <w:szCs w:val="21"/>
        </w:rPr>
        <w:t>期間，</w:t>
      </w:r>
      <w:proofErr w:type="gramEnd"/>
      <w:r w:rsidRPr="00B845DF">
        <w:rPr>
          <w:rFonts w:ascii="Helvetica" w:eastAsia="新細明體" w:hAnsi="Helvetica" w:cs="Helvetica" w:hint="eastAsia"/>
          <w:color w:val="333333"/>
          <w:kern w:val="0"/>
          <w:sz w:val="21"/>
          <w:szCs w:val="21"/>
        </w:rPr>
        <w:t>集中在耶路撒冷過節的人特別多，同時耶穌在這個時候仍舊受到不少百姓的歡迎。這些因素也無形中說明了那些要謀害耶穌的人，後來需要利用門徒猶大在暗中出賣耶穌，而不敢公然地下手。</w:t>
      </w:r>
      <w:r w:rsidRPr="00B845DF">
        <w:rPr>
          <w:rFonts w:ascii="Helvetica" w:eastAsia="新細明體" w:hAnsi="Helvetica" w:cs="Helvetica"/>
          <w:color w:val="333333"/>
          <w:kern w:val="0"/>
          <w:sz w:val="21"/>
          <w:szCs w:val="21"/>
        </w:rPr>
        <w:br/>
        <w:t>3. 14:1-2</w:t>
      </w:r>
      <w:r w:rsidRPr="00B845DF">
        <w:rPr>
          <w:rFonts w:ascii="Helvetica" w:eastAsia="新細明體" w:hAnsi="Helvetica" w:cs="Helvetica" w:hint="eastAsia"/>
          <w:color w:val="333333"/>
          <w:kern w:val="0"/>
          <w:sz w:val="21"/>
          <w:szCs w:val="21"/>
        </w:rPr>
        <w:t>說明耶穌受難的兩個背景：</w:t>
      </w:r>
      <w:r w:rsidRPr="00B845DF">
        <w:rPr>
          <w:rFonts w:ascii="Helvetica" w:eastAsia="新細明體" w:hAnsi="Helvetica" w:cs="Helvetica"/>
          <w:color w:val="333333"/>
          <w:kern w:val="0"/>
          <w:sz w:val="21"/>
          <w:szCs w:val="21"/>
        </w:rPr>
        <w:br/>
        <w:t xml:space="preserve">3.1. </w:t>
      </w:r>
      <w:r w:rsidRPr="00B845DF">
        <w:rPr>
          <w:rFonts w:ascii="Helvetica" w:eastAsia="新細明體" w:hAnsi="Helvetica" w:cs="Helvetica" w:hint="eastAsia"/>
          <w:color w:val="333333"/>
          <w:kern w:val="0"/>
          <w:sz w:val="21"/>
          <w:szCs w:val="21"/>
        </w:rPr>
        <w:t>正是逾越節期</w:t>
      </w:r>
      <w:r w:rsidRPr="00B845DF">
        <w:rPr>
          <w:rFonts w:ascii="Helvetica" w:eastAsia="新細明體" w:hAnsi="Helvetica" w:cs="Helvetica"/>
          <w:color w:val="333333"/>
          <w:kern w:val="0"/>
          <w:sz w:val="21"/>
          <w:szCs w:val="21"/>
        </w:rPr>
        <w:br/>
        <w:t xml:space="preserve">3.2. </w:t>
      </w:r>
      <w:r w:rsidRPr="00B845DF">
        <w:rPr>
          <w:rFonts w:ascii="Helvetica" w:eastAsia="新細明體" w:hAnsi="Helvetica" w:cs="Helvetica" w:hint="eastAsia"/>
          <w:color w:val="333333"/>
          <w:kern w:val="0"/>
          <w:sz w:val="21"/>
          <w:szCs w:val="21"/>
        </w:rPr>
        <w:t>耶穌與當時之宗教領袖衝突</w:t>
      </w:r>
      <w:r w:rsidRPr="00B845DF">
        <w:rPr>
          <w:rFonts w:ascii="Helvetica" w:eastAsia="新細明體" w:hAnsi="Helvetica" w:cs="Helvetica"/>
          <w:color w:val="333333"/>
          <w:kern w:val="0"/>
          <w:sz w:val="21"/>
          <w:szCs w:val="21"/>
        </w:rPr>
        <w:br/>
        <w:t xml:space="preserve">4. </w:t>
      </w:r>
      <w:r w:rsidRPr="00B845DF">
        <w:rPr>
          <w:rFonts w:ascii="Helvetica" w:eastAsia="新細明體" w:hAnsi="Helvetica" w:cs="Helvetica" w:hint="eastAsia"/>
          <w:color w:val="333333"/>
          <w:kern w:val="0"/>
          <w:sz w:val="21"/>
          <w:szCs w:val="21"/>
        </w:rPr>
        <w:t>根據馬可的時間表</w:t>
      </w:r>
    </w:p>
    <w:tbl>
      <w:tblPr>
        <w:tblW w:w="141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74"/>
        <w:gridCol w:w="1846"/>
        <w:gridCol w:w="5980"/>
      </w:tblGrid>
      <w:tr w:rsidR="00B845DF" w:rsidRPr="00B845DF" w:rsidTr="00B845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r w:rsidRPr="00B845DF">
              <w:rPr>
                <w:rFonts w:ascii="新細明體" w:eastAsia="新細明體" w:hAnsi="新細明體" w:cs="新細明體" w:hint="eastAsia"/>
                <w:kern w:val="0"/>
                <w:szCs w:val="24"/>
              </w:rPr>
              <w:t>星期二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r w:rsidRPr="00B845DF">
              <w:rPr>
                <w:rFonts w:ascii="新細明體" w:eastAsia="新細明體" w:hAnsi="新細明體" w:cs="新細明體" w:hint="eastAsia"/>
                <w:kern w:val="0"/>
                <w:szCs w:val="24"/>
              </w:rPr>
              <w:t>星期五</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r w:rsidRPr="00B845DF">
              <w:rPr>
                <w:rFonts w:ascii="新細明體" w:eastAsia="新細明體" w:hAnsi="新細明體" w:cs="新細明體" w:hint="eastAsia"/>
                <w:kern w:val="0"/>
                <w:szCs w:val="24"/>
              </w:rPr>
              <w:t>星期五</w:t>
            </w:r>
          </w:p>
        </w:tc>
      </w:tr>
      <w:tr w:rsidR="00B845DF" w:rsidRPr="00B845DF" w:rsidTr="00B845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r w:rsidRPr="00B845DF">
              <w:rPr>
                <w:rFonts w:ascii="新細明體" w:eastAsia="新細明體" w:hAnsi="新細明體" w:cs="新細明體"/>
                <w:kern w:val="0"/>
                <w:szCs w:val="24"/>
              </w:rPr>
              <w:t>14:1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r w:rsidRPr="00B845DF">
              <w:rPr>
                <w:rFonts w:ascii="新細明體" w:eastAsia="新細明體" w:hAnsi="新細明體" w:cs="新細明體" w:hint="eastAsia"/>
                <w:kern w:val="0"/>
                <w:szCs w:val="24"/>
              </w:rPr>
              <w:t>安息日前一天</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r w:rsidRPr="00B845DF">
              <w:rPr>
                <w:rFonts w:ascii="新細明體" w:eastAsia="新細明體" w:hAnsi="新細明體" w:cs="新細明體"/>
                <w:kern w:val="0"/>
                <w:szCs w:val="24"/>
              </w:rPr>
              <w:t>15:42</w:t>
            </w:r>
          </w:p>
        </w:tc>
      </w:tr>
      <w:tr w:rsidR="00B845DF" w:rsidRPr="00B845DF" w:rsidTr="00B845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r w:rsidRPr="00B845DF">
              <w:rPr>
                <w:rFonts w:ascii="新細明體" w:eastAsia="新細明體" w:hAnsi="新細明體" w:cs="新細明體" w:hint="eastAsia"/>
                <w:kern w:val="0"/>
                <w:szCs w:val="24"/>
              </w:rPr>
              <w:t>逾越節前一天猶大去見祭司長並商議出賣耶穌。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r w:rsidRPr="00B845DF">
              <w:rPr>
                <w:rFonts w:ascii="新細明體" w:eastAsia="新細明體" w:hAnsi="新細明體" w:cs="新細明體" w:hint="eastAsia"/>
                <w:kern w:val="0"/>
                <w:szCs w:val="24"/>
              </w:rPr>
              <w:t>吃最後晚餐</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r w:rsidRPr="00B845DF">
              <w:rPr>
                <w:rFonts w:ascii="新細明體" w:eastAsia="新細明體" w:hAnsi="新細明體" w:cs="新細明體" w:hint="eastAsia"/>
                <w:kern w:val="0"/>
                <w:szCs w:val="24"/>
              </w:rPr>
              <w:t>耶穌釘十架是在安息日前，即星期五黃昏前。</w:t>
            </w:r>
          </w:p>
        </w:tc>
      </w:tr>
    </w:tbl>
    <w:p w:rsidR="00B845DF" w:rsidRPr="00B845DF" w:rsidRDefault="00B845DF" w:rsidP="00B845DF">
      <w:pPr>
        <w:widowControl/>
        <w:shd w:val="clear" w:color="auto" w:fill="FFFFFF"/>
        <w:spacing w:after="240"/>
        <w:rPr>
          <w:rFonts w:ascii="Helvetica" w:eastAsia="新細明體" w:hAnsi="Helvetica" w:cs="Helvetica"/>
          <w:color w:val="333333"/>
          <w:kern w:val="0"/>
          <w:sz w:val="21"/>
          <w:szCs w:val="21"/>
        </w:rPr>
      </w:pPr>
      <w:r w:rsidRPr="00B845DF">
        <w:rPr>
          <w:rFonts w:ascii="Helvetica" w:eastAsia="新細明體" w:hAnsi="Helvetica" w:cs="Helvetica" w:hint="eastAsia"/>
          <w:color w:val="333333"/>
          <w:kern w:val="0"/>
          <w:sz w:val="21"/>
          <w:szCs w:val="21"/>
        </w:rPr>
        <w:t xml:space="preserve">　</w:t>
      </w:r>
      <w:r w:rsidRPr="00B845DF">
        <w:rPr>
          <w:rFonts w:ascii="Helvetica" w:eastAsia="新細明體" w:hAnsi="Helvetica" w:cs="Helvetica"/>
          <w:color w:val="333333"/>
          <w:kern w:val="0"/>
          <w:sz w:val="21"/>
          <w:szCs w:val="21"/>
        </w:rPr>
        <w:br/>
        <w:t xml:space="preserve">5. </w:t>
      </w:r>
      <w:r w:rsidRPr="00B845DF">
        <w:rPr>
          <w:rFonts w:ascii="Helvetica" w:eastAsia="新細明體" w:hAnsi="Helvetica" w:cs="Helvetica" w:hint="eastAsia"/>
          <w:color w:val="333333"/>
          <w:kern w:val="0"/>
          <w:sz w:val="21"/>
          <w:szCs w:val="21"/>
        </w:rPr>
        <w:t>猶大為何出賣耶穌？</w:t>
      </w:r>
      <w:r w:rsidRPr="00B845DF">
        <w:rPr>
          <w:rFonts w:ascii="Helvetica" w:eastAsia="新細明體" w:hAnsi="Helvetica" w:cs="Helvetica"/>
          <w:color w:val="333333"/>
          <w:kern w:val="0"/>
          <w:sz w:val="21"/>
          <w:szCs w:val="21"/>
        </w:rPr>
        <w:br/>
        <w:t xml:space="preserve">5.1. </w:t>
      </w:r>
      <w:r w:rsidRPr="00B845DF">
        <w:rPr>
          <w:rFonts w:ascii="Helvetica" w:eastAsia="新細明體" w:hAnsi="Helvetica" w:cs="Helvetica" w:hint="eastAsia"/>
          <w:color w:val="333333"/>
          <w:kern w:val="0"/>
          <w:sz w:val="21"/>
          <w:szCs w:val="21"/>
        </w:rPr>
        <w:t>路</w:t>
      </w:r>
      <w:r w:rsidRPr="00B845DF">
        <w:rPr>
          <w:rFonts w:ascii="Helvetica" w:eastAsia="新細明體" w:hAnsi="Helvetica" w:cs="Helvetica"/>
          <w:color w:val="333333"/>
          <w:kern w:val="0"/>
          <w:sz w:val="21"/>
          <w:szCs w:val="21"/>
        </w:rPr>
        <w:t>22:3</w:t>
      </w:r>
      <w:r w:rsidRPr="00B845DF">
        <w:rPr>
          <w:rFonts w:ascii="Helvetica" w:eastAsia="新細明體" w:hAnsi="Helvetica" w:cs="Helvetica" w:hint="eastAsia"/>
          <w:color w:val="333333"/>
          <w:kern w:val="0"/>
          <w:sz w:val="21"/>
          <w:szCs w:val="21"/>
        </w:rPr>
        <w:t>與約</w:t>
      </w:r>
      <w:r w:rsidRPr="00B845DF">
        <w:rPr>
          <w:rFonts w:ascii="Helvetica" w:eastAsia="新細明體" w:hAnsi="Helvetica" w:cs="Helvetica"/>
          <w:color w:val="333333"/>
          <w:kern w:val="0"/>
          <w:sz w:val="21"/>
          <w:szCs w:val="21"/>
        </w:rPr>
        <w:t>13:2</w:t>
      </w:r>
      <w:proofErr w:type="gramStart"/>
      <w:r w:rsidRPr="00B845DF">
        <w:rPr>
          <w:rFonts w:ascii="Helvetica" w:eastAsia="新細明體" w:hAnsi="Helvetica" w:cs="Helvetica" w:hint="eastAsia"/>
          <w:color w:val="333333"/>
          <w:kern w:val="0"/>
          <w:sz w:val="21"/>
          <w:szCs w:val="21"/>
        </w:rPr>
        <w:t>撒但進</w:t>
      </w:r>
      <w:proofErr w:type="gramEnd"/>
      <w:r w:rsidRPr="00B845DF">
        <w:rPr>
          <w:rFonts w:ascii="Helvetica" w:eastAsia="新細明體" w:hAnsi="Helvetica" w:cs="Helvetica" w:hint="eastAsia"/>
          <w:color w:val="333333"/>
          <w:kern w:val="0"/>
          <w:sz w:val="21"/>
          <w:szCs w:val="21"/>
        </w:rPr>
        <w:t>了猶大的心；</w:t>
      </w:r>
      <w:r w:rsidRPr="00B845DF">
        <w:rPr>
          <w:rFonts w:ascii="Helvetica" w:eastAsia="新細明體" w:hAnsi="Helvetica" w:cs="Helvetica"/>
          <w:color w:val="333333"/>
          <w:kern w:val="0"/>
          <w:sz w:val="21"/>
          <w:szCs w:val="21"/>
        </w:rPr>
        <w:br/>
        <w:t xml:space="preserve">5.2. </w:t>
      </w:r>
      <w:r w:rsidRPr="00B845DF">
        <w:rPr>
          <w:rFonts w:ascii="Helvetica" w:eastAsia="新細明體" w:hAnsi="Helvetica" w:cs="Helvetica" w:hint="eastAsia"/>
          <w:color w:val="333333"/>
          <w:kern w:val="0"/>
          <w:sz w:val="21"/>
          <w:szCs w:val="21"/>
        </w:rPr>
        <w:t>約</w:t>
      </w:r>
      <w:r w:rsidRPr="00B845DF">
        <w:rPr>
          <w:rFonts w:ascii="Helvetica" w:eastAsia="新細明體" w:hAnsi="Helvetica" w:cs="Helvetica"/>
          <w:color w:val="333333"/>
          <w:kern w:val="0"/>
          <w:sz w:val="21"/>
          <w:szCs w:val="21"/>
        </w:rPr>
        <w:t>12:6</w:t>
      </w:r>
      <w:r w:rsidRPr="00B845DF">
        <w:rPr>
          <w:rFonts w:ascii="Helvetica" w:eastAsia="新細明體" w:hAnsi="Helvetica" w:cs="Helvetica" w:hint="eastAsia"/>
          <w:color w:val="333333"/>
          <w:kern w:val="0"/>
          <w:sz w:val="21"/>
          <w:szCs w:val="21"/>
        </w:rPr>
        <w:t>猶大常盜用公款；</w:t>
      </w:r>
      <w:r w:rsidRPr="00B845DF">
        <w:rPr>
          <w:rFonts w:ascii="Helvetica" w:eastAsia="新細明體" w:hAnsi="Helvetica" w:cs="Helvetica"/>
          <w:color w:val="333333"/>
          <w:kern w:val="0"/>
          <w:sz w:val="21"/>
          <w:szCs w:val="21"/>
        </w:rPr>
        <w:br/>
        <w:t xml:space="preserve">5.3. </w:t>
      </w:r>
      <w:r w:rsidRPr="00B845DF">
        <w:rPr>
          <w:rFonts w:ascii="Helvetica" w:eastAsia="新細明體" w:hAnsi="Helvetica" w:cs="Helvetica" w:hint="eastAsia"/>
          <w:color w:val="333333"/>
          <w:kern w:val="0"/>
          <w:sz w:val="21"/>
          <w:szCs w:val="21"/>
        </w:rPr>
        <w:t>太</w:t>
      </w:r>
      <w:r w:rsidRPr="00B845DF">
        <w:rPr>
          <w:rFonts w:ascii="Helvetica" w:eastAsia="新細明體" w:hAnsi="Helvetica" w:cs="Helvetica"/>
          <w:color w:val="333333"/>
          <w:kern w:val="0"/>
          <w:sz w:val="21"/>
          <w:szCs w:val="21"/>
        </w:rPr>
        <w:t>26:15-16</w:t>
      </w:r>
      <w:r w:rsidRPr="00B845DF">
        <w:rPr>
          <w:rFonts w:ascii="Helvetica" w:eastAsia="新細明體" w:hAnsi="Helvetica" w:cs="Helvetica" w:hint="eastAsia"/>
          <w:color w:val="333333"/>
          <w:kern w:val="0"/>
          <w:sz w:val="21"/>
          <w:szCs w:val="21"/>
        </w:rPr>
        <w:t>為了金錢出賣耶穌；</w:t>
      </w:r>
      <w:r w:rsidRPr="00B845DF">
        <w:rPr>
          <w:rFonts w:ascii="Helvetica" w:eastAsia="新細明體" w:hAnsi="Helvetica" w:cs="Helvetica"/>
          <w:color w:val="333333"/>
          <w:kern w:val="0"/>
          <w:sz w:val="21"/>
          <w:szCs w:val="21"/>
        </w:rPr>
        <w:br/>
        <w:t xml:space="preserve">5.4. </w:t>
      </w:r>
      <w:r w:rsidRPr="00B845DF">
        <w:rPr>
          <w:rFonts w:ascii="Helvetica" w:eastAsia="新細明體" w:hAnsi="Helvetica" w:cs="Helvetica" w:hint="eastAsia"/>
          <w:color w:val="333333"/>
          <w:kern w:val="0"/>
          <w:sz w:val="21"/>
          <w:szCs w:val="21"/>
        </w:rPr>
        <w:t>某些學者認為：猶大聖經稱他為</w:t>
      </w:r>
      <w:r w:rsidRPr="00B845DF">
        <w:rPr>
          <w:rFonts w:ascii="Helvetica" w:eastAsia="新細明體" w:hAnsi="Helvetica" w:cs="Helvetica"/>
          <w:color w:val="333333"/>
          <w:kern w:val="0"/>
          <w:sz w:val="21"/>
          <w:szCs w:val="21"/>
        </w:rPr>
        <w:t>“</w:t>
      </w:r>
      <w:r w:rsidRPr="00B845DF">
        <w:rPr>
          <w:rFonts w:ascii="Helvetica" w:eastAsia="新細明體" w:hAnsi="Helvetica" w:cs="Helvetica" w:hint="eastAsia"/>
          <w:color w:val="333333"/>
          <w:kern w:val="0"/>
          <w:sz w:val="21"/>
          <w:szCs w:val="21"/>
        </w:rPr>
        <w:t>加略人（</w:t>
      </w:r>
      <w:r w:rsidRPr="00B845DF">
        <w:rPr>
          <w:rFonts w:ascii="Helvetica" w:eastAsia="新細明體" w:hAnsi="Helvetica" w:cs="Helvetica"/>
          <w:color w:val="333333"/>
          <w:kern w:val="0"/>
          <w:sz w:val="21"/>
          <w:szCs w:val="21"/>
        </w:rPr>
        <w:t>Iscariot</w:t>
      </w:r>
      <w:r w:rsidRPr="00B845DF">
        <w:rPr>
          <w:rFonts w:ascii="Helvetica" w:eastAsia="新細明體" w:hAnsi="Helvetica" w:cs="Helvetica" w:hint="eastAsia"/>
          <w:color w:val="333333"/>
          <w:kern w:val="0"/>
          <w:sz w:val="21"/>
          <w:szCs w:val="21"/>
        </w:rPr>
        <w:t>）猶大</w:t>
      </w:r>
      <w:r w:rsidRPr="00B845DF">
        <w:rPr>
          <w:rFonts w:ascii="Helvetica" w:eastAsia="新細明體" w:hAnsi="Helvetica" w:cs="Helvetica"/>
          <w:color w:val="333333"/>
          <w:kern w:val="0"/>
          <w:sz w:val="21"/>
          <w:szCs w:val="21"/>
        </w:rPr>
        <w:t>”</w:t>
      </w:r>
      <w:r w:rsidRPr="00B845DF">
        <w:rPr>
          <w:rFonts w:ascii="Helvetica" w:eastAsia="新細明體" w:hAnsi="Helvetica" w:cs="Helvetica" w:hint="eastAsia"/>
          <w:color w:val="333333"/>
          <w:kern w:val="0"/>
          <w:sz w:val="21"/>
          <w:szCs w:val="21"/>
        </w:rPr>
        <w:t>，而</w:t>
      </w:r>
      <w:r w:rsidRPr="00B845DF">
        <w:rPr>
          <w:rFonts w:ascii="Helvetica" w:eastAsia="新細明體" w:hAnsi="Helvetica" w:cs="Helvetica"/>
          <w:color w:val="333333"/>
          <w:kern w:val="0"/>
          <w:sz w:val="21"/>
          <w:szCs w:val="21"/>
        </w:rPr>
        <w:t>“</w:t>
      </w:r>
      <w:r w:rsidRPr="00B845DF">
        <w:rPr>
          <w:rFonts w:ascii="Helvetica" w:eastAsia="新細明體" w:hAnsi="Helvetica" w:cs="Helvetica" w:hint="eastAsia"/>
          <w:color w:val="333333"/>
          <w:kern w:val="0"/>
          <w:sz w:val="21"/>
          <w:szCs w:val="21"/>
        </w:rPr>
        <w:t>加略人</w:t>
      </w:r>
      <w:r w:rsidRPr="00B845DF">
        <w:rPr>
          <w:rFonts w:ascii="Helvetica" w:eastAsia="新細明體" w:hAnsi="Helvetica" w:cs="Helvetica"/>
          <w:color w:val="333333"/>
          <w:kern w:val="0"/>
          <w:sz w:val="21"/>
          <w:szCs w:val="21"/>
        </w:rPr>
        <w:t>Iscariot”</w:t>
      </w:r>
      <w:r w:rsidRPr="00B845DF">
        <w:rPr>
          <w:rFonts w:ascii="Helvetica" w:eastAsia="新細明體" w:hAnsi="Helvetica" w:cs="Helvetica" w:hint="eastAsia"/>
          <w:color w:val="333333"/>
          <w:kern w:val="0"/>
          <w:sz w:val="21"/>
          <w:szCs w:val="21"/>
        </w:rPr>
        <w:t>這個字含有匕首黨之義</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拉丁語：</w:t>
      </w:r>
      <w:r w:rsidRPr="00B845DF">
        <w:rPr>
          <w:rFonts w:ascii="Helvetica" w:eastAsia="新細明體" w:hAnsi="Helvetica" w:cs="Helvetica"/>
          <w:color w:val="333333"/>
          <w:kern w:val="0"/>
          <w:sz w:val="21"/>
          <w:szCs w:val="21"/>
        </w:rPr>
        <w:t>Sicarii</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，而認為猶大是</w:t>
      </w:r>
      <w:r w:rsidRPr="00B845DF">
        <w:rPr>
          <w:rFonts w:ascii="Helvetica" w:eastAsia="新細明體" w:hAnsi="Helvetica" w:cs="Helvetica"/>
          <w:color w:val="333333"/>
          <w:kern w:val="0"/>
          <w:sz w:val="21"/>
          <w:szCs w:val="21"/>
        </w:rPr>
        <w:t>“</w:t>
      </w:r>
      <w:r w:rsidRPr="00B845DF">
        <w:rPr>
          <w:rFonts w:ascii="Helvetica" w:eastAsia="新細明體" w:hAnsi="Helvetica" w:cs="Helvetica" w:hint="eastAsia"/>
          <w:color w:val="333333"/>
          <w:kern w:val="0"/>
          <w:sz w:val="21"/>
          <w:szCs w:val="21"/>
        </w:rPr>
        <w:t>以色列國家復興主義者</w:t>
      </w:r>
      <w:r w:rsidRPr="00B845DF">
        <w:rPr>
          <w:rFonts w:ascii="Helvetica" w:eastAsia="新細明體" w:hAnsi="Helvetica" w:cs="Helvetica"/>
          <w:color w:val="333333"/>
          <w:kern w:val="0"/>
          <w:sz w:val="21"/>
          <w:szCs w:val="21"/>
        </w:rPr>
        <w:t>”</w:t>
      </w:r>
      <w:r w:rsidRPr="00B845DF">
        <w:rPr>
          <w:rFonts w:ascii="Helvetica" w:eastAsia="新細明體" w:hAnsi="Helvetica" w:cs="Helvetica" w:hint="eastAsia"/>
          <w:color w:val="333333"/>
          <w:kern w:val="0"/>
          <w:sz w:val="21"/>
          <w:szCs w:val="21"/>
        </w:rPr>
        <w:t>。</w:t>
      </w:r>
    </w:p>
    <w:p w:rsidR="00B845DF" w:rsidRPr="00B845DF" w:rsidRDefault="00B845DF" w:rsidP="00B845DF">
      <w:pPr>
        <w:widowControl/>
        <w:shd w:val="clear" w:color="auto" w:fill="FFFFFF"/>
        <w:spacing w:after="240"/>
        <w:rPr>
          <w:rFonts w:ascii="Helvetica" w:eastAsia="新細明體" w:hAnsi="Helvetica" w:cs="Helvetica"/>
          <w:color w:val="333333"/>
          <w:kern w:val="0"/>
          <w:sz w:val="21"/>
          <w:szCs w:val="21"/>
        </w:rPr>
      </w:pPr>
      <w:r w:rsidRPr="00B845DF">
        <w:rPr>
          <w:rFonts w:ascii="Helvetica" w:eastAsia="新細明體" w:hAnsi="Helvetica" w:cs="Helvetica" w:hint="eastAsia"/>
          <w:color w:val="333333"/>
          <w:kern w:val="0"/>
          <w:sz w:val="21"/>
          <w:szCs w:val="21"/>
        </w:rPr>
        <w:t>一、把握機會、盡力付出與洞悉真理之人所作的事</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最美！</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color w:val="333333"/>
          <w:kern w:val="0"/>
          <w:sz w:val="21"/>
          <w:szCs w:val="21"/>
        </w:rPr>
        <w:t>14:1-11</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color w:val="333333"/>
          <w:kern w:val="0"/>
          <w:sz w:val="21"/>
          <w:szCs w:val="21"/>
        </w:rPr>
        <w:br/>
        <w:t xml:space="preserve">1. </w:t>
      </w:r>
      <w:r w:rsidRPr="00B845DF">
        <w:rPr>
          <w:rFonts w:ascii="Helvetica" w:eastAsia="新細明體" w:hAnsi="Helvetica" w:cs="Helvetica" w:hint="eastAsia"/>
          <w:color w:val="333333"/>
          <w:kern w:val="0"/>
          <w:sz w:val="21"/>
          <w:szCs w:val="21"/>
        </w:rPr>
        <w:t>背景：在喜慶上以香膏</w:t>
      </w:r>
      <w:proofErr w:type="gramStart"/>
      <w:r w:rsidRPr="00B845DF">
        <w:rPr>
          <w:rFonts w:ascii="Helvetica" w:eastAsia="新細明體" w:hAnsi="Helvetica" w:cs="Helvetica" w:hint="eastAsia"/>
          <w:color w:val="333333"/>
          <w:kern w:val="0"/>
          <w:sz w:val="21"/>
          <w:szCs w:val="21"/>
        </w:rPr>
        <w:t>膏</w:t>
      </w:r>
      <w:proofErr w:type="gramEnd"/>
      <w:r w:rsidRPr="00B845DF">
        <w:rPr>
          <w:rFonts w:ascii="Helvetica" w:eastAsia="新細明體" w:hAnsi="Helvetica" w:cs="Helvetica" w:hint="eastAsia"/>
          <w:color w:val="333333"/>
          <w:kern w:val="0"/>
          <w:sz w:val="21"/>
          <w:szCs w:val="21"/>
        </w:rPr>
        <w:t>頭乃</w:t>
      </w:r>
      <w:proofErr w:type="gramStart"/>
      <w:r w:rsidRPr="00B845DF">
        <w:rPr>
          <w:rFonts w:ascii="Helvetica" w:eastAsia="新細明體" w:hAnsi="Helvetica" w:cs="Helvetica" w:hint="eastAsia"/>
          <w:color w:val="333333"/>
          <w:kern w:val="0"/>
          <w:sz w:val="21"/>
          <w:szCs w:val="21"/>
        </w:rPr>
        <w:t>一</w:t>
      </w:r>
      <w:proofErr w:type="gramEnd"/>
      <w:r w:rsidRPr="00B845DF">
        <w:rPr>
          <w:rFonts w:ascii="Helvetica" w:eastAsia="新細明體" w:hAnsi="Helvetica" w:cs="Helvetica" w:hint="eastAsia"/>
          <w:color w:val="333333"/>
          <w:kern w:val="0"/>
          <w:sz w:val="21"/>
          <w:szCs w:val="21"/>
        </w:rPr>
        <w:t>平常之舉，表一種彼此分享的團契</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詩</w:t>
      </w:r>
      <w:r w:rsidRPr="00B845DF">
        <w:rPr>
          <w:rFonts w:ascii="Helvetica" w:eastAsia="新細明體" w:hAnsi="Helvetica" w:cs="Helvetica"/>
          <w:color w:val="333333"/>
          <w:kern w:val="0"/>
          <w:sz w:val="21"/>
          <w:szCs w:val="21"/>
        </w:rPr>
        <w:t>23:5</w:t>
      </w:r>
      <w:r w:rsidRPr="00B845DF">
        <w:rPr>
          <w:rFonts w:ascii="Helvetica" w:eastAsia="新細明體" w:hAnsi="Helvetica" w:cs="Helvetica" w:hint="eastAsia"/>
          <w:color w:val="333333"/>
          <w:kern w:val="0"/>
          <w:sz w:val="21"/>
          <w:szCs w:val="21"/>
        </w:rPr>
        <w:t>：</w:t>
      </w:r>
      <w:r w:rsidRPr="00B845DF">
        <w:rPr>
          <w:rFonts w:ascii="Helvetica" w:eastAsia="新細明體" w:hAnsi="Helvetica" w:cs="Helvetica"/>
          <w:color w:val="333333"/>
          <w:kern w:val="0"/>
          <w:sz w:val="21"/>
          <w:szCs w:val="21"/>
        </w:rPr>
        <w:t>“</w:t>
      </w:r>
      <w:r w:rsidRPr="00B845DF">
        <w:rPr>
          <w:rFonts w:ascii="Helvetica" w:eastAsia="新細明體" w:hAnsi="Helvetica" w:cs="Helvetica" w:hint="eastAsia"/>
          <w:color w:val="333333"/>
          <w:kern w:val="0"/>
          <w:sz w:val="21"/>
          <w:szCs w:val="21"/>
        </w:rPr>
        <w:t>在我敵人面前，你為我擺設筵席；你用油膏了我的頭，使我的</w:t>
      </w:r>
      <w:proofErr w:type="gramStart"/>
      <w:r w:rsidRPr="00B845DF">
        <w:rPr>
          <w:rFonts w:ascii="Helvetica" w:eastAsia="新細明體" w:hAnsi="Helvetica" w:cs="Helvetica" w:hint="eastAsia"/>
          <w:color w:val="333333"/>
          <w:kern w:val="0"/>
          <w:sz w:val="21"/>
          <w:szCs w:val="21"/>
        </w:rPr>
        <w:t>福杯滿溢</w:t>
      </w:r>
      <w:proofErr w:type="gramEnd"/>
      <w:r w:rsidRPr="00B845DF">
        <w:rPr>
          <w:rFonts w:ascii="Helvetica" w:eastAsia="新細明體" w:hAnsi="Helvetica" w:cs="Helvetica" w:hint="eastAsia"/>
          <w:color w:val="333333"/>
          <w:kern w:val="0"/>
          <w:sz w:val="21"/>
          <w:szCs w:val="21"/>
        </w:rPr>
        <w:t>。</w:t>
      </w:r>
      <w:r w:rsidRPr="00B845DF">
        <w:rPr>
          <w:rFonts w:ascii="Helvetica" w:eastAsia="新細明體" w:hAnsi="Helvetica" w:cs="Helvetica"/>
          <w:color w:val="333333"/>
          <w:kern w:val="0"/>
          <w:sz w:val="21"/>
          <w:szCs w:val="21"/>
        </w:rPr>
        <w:t>”</w:t>
      </w:r>
      <w:r w:rsidRPr="00B845DF">
        <w:rPr>
          <w:rFonts w:ascii="Helvetica" w:eastAsia="新細明體" w:hAnsi="Helvetica" w:cs="Helvetica" w:hint="eastAsia"/>
          <w:color w:val="333333"/>
          <w:kern w:val="0"/>
          <w:sz w:val="21"/>
          <w:szCs w:val="21"/>
        </w:rPr>
        <w:t>；摩</w:t>
      </w:r>
      <w:r w:rsidRPr="00B845DF">
        <w:rPr>
          <w:rFonts w:ascii="Helvetica" w:eastAsia="新細明體" w:hAnsi="Helvetica" w:cs="Helvetica"/>
          <w:color w:val="333333"/>
          <w:kern w:val="0"/>
          <w:sz w:val="21"/>
          <w:szCs w:val="21"/>
        </w:rPr>
        <w:t>6:6</w:t>
      </w:r>
      <w:r w:rsidRPr="00B845DF">
        <w:rPr>
          <w:rFonts w:ascii="Helvetica" w:eastAsia="新細明體" w:hAnsi="Helvetica" w:cs="Helvetica" w:hint="eastAsia"/>
          <w:color w:val="333333"/>
          <w:kern w:val="0"/>
          <w:sz w:val="21"/>
          <w:szCs w:val="21"/>
        </w:rPr>
        <w:t>：</w:t>
      </w:r>
      <w:r w:rsidRPr="00B845DF">
        <w:rPr>
          <w:rFonts w:ascii="Helvetica" w:eastAsia="新細明體" w:hAnsi="Helvetica" w:cs="Helvetica"/>
          <w:color w:val="333333"/>
          <w:kern w:val="0"/>
          <w:sz w:val="21"/>
          <w:szCs w:val="21"/>
        </w:rPr>
        <w:t>“</w:t>
      </w:r>
      <w:r w:rsidRPr="00B845DF">
        <w:rPr>
          <w:rFonts w:ascii="Helvetica" w:eastAsia="新細明體" w:hAnsi="Helvetica" w:cs="Helvetica" w:hint="eastAsia"/>
          <w:color w:val="333333"/>
          <w:kern w:val="0"/>
          <w:sz w:val="21"/>
          <w:szCs w:val="21"/>
        </w:rPr>
        <w:t>以大碗喝酒，用上等的油抹身，卻不為約瑟的苦難擔憂。</w:t>
      </w:r>
      <w:r w:rsidRPr="00B845DF">
        <w:rPr>
          <w:rFonts w:ascii="Helvetica" w:eastAsia="新細明體" w:hAnsi="Helvetica" w:cs="Helvetica"/>
          <w:color w:val="333333"/>
          <w:kern w:val="0"/>
          <w:sz w:val="21"/>
          <w:szCs w:val="21"/>
        </w:rPr>
        <w:t>”</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但將極貴重約價值一年工資的香膏打破是少有的，除非是為了</w:t>
      </w:r>
      <w:r w:rsidRPr="00B845DF">
        <w:rPr>
          <w:rFonts w:ascii="Helvetica" w:eastAsia="新細明體" w:hAnsi="Helvetica" w:cs="Helvetica"/>
          <w:color w:val="333333"/>
          <w:kern w:val="0"/>
          <w:sz w:val="21"/>
          <w:szCs w:val="21"/>
        </w:rPr>
        <w:t>“</w:t>
      </w:r>
      <w:r w:rsidRPr="00B845DF">
        <w:rPr>
          <w:rFonts w:ascii="Helvetica" w:eastAsia="新細明體" w:hAnsi="Helvetica" w:cs="Helvetica" w:hint="eastAsia"/>
          <w:color w:val="333333"/>
          <w:kern w:val="0"/>
          <w:sz w:val="21"/>
          <w:szCs w:val="21"/>
        </w:rPr>
        <w:t>安葬</w:t>
      </w:r>
      <w:r w:rsidRPr="00B845DF">
        <w:rPr>
          <w:rFonts w:ascii="Helvetica" w:eastAsia="新細明體" w:hAnsi="Helvetica" w:cs="Helvetica"/>
          <w:color w:val="333333"/>
          <w:kern w:val="0"/>
          <w:sz w:val="21"/>
          <w:szCs w:val="21"/>
        </w:rPr>
        <w:t>”</w:t>
      </w:r>
      <w:r w:rsidRPr="00B845DF">
        <w:rPr>
          <w:rFonts w:ascii="Helvetica" w:eastAsia="新細明體" w:hAnsi="Helvetica" w:cs="Helvetica" w:hint="eastAsia"/>
          <w:color w:val="333333"/>
          <w:kern w:val="0"/>
          <w:sz w:val="21"/>
          <w:szCs w:val="21"/>
        </w:rPr>
        <w:t>。</w:t>
      </w:r>
      <w:r w:rsidRPr="00B845DF">
        <w:rPr>
          <w:rFonts w:ascii="Helvetica" w:eastAsia="新細明體" w:hAnsi="Helvetica" w:cs="Helvetica"/>
          <w:color w:val="333333"/>
          <w:kern w:val="0"/>
          <w:sz w:val="21"/>
          <w:szCs w:val="21"/>
        </w:rPr>
        <w:br/>
        <w:t xml:space="preserve">2. </w:t>
      </w:r>
      <w:r w:rsidRPr="00B845DF">
        <w:rPr>
          <w:rFonts w:ascii="Helvetica" w:eastAsia="新細明體" w:hAnsi="Helvetica" w:cs="Helvetica" w:hint="eastAsia"/>
          <w:color w:val="333333"/>
          <w:kern w:val="0"/>
          <w:sz w:val="21"/>
          <w:szCs w:val="21"/>
        </w:rPr>
        <w:t>完全的奉獻</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這女子用盡了所有的香膏！</w:t>
      </w:r>
      <w:r w:rsidRPr="00B845DF">
        <w:rPr>
          <w:rFonts w:ascii="Helvetica" w:eastAsia="新細明體" w:hAnsi="Helvetica" w:cs="Helvetica"/>
          <w:color w:val="333333"/>
          <w:kern w:val="0"/>
          <w:sz w:val="21"/>
          <w:szCs w:val="21"/>
        </w:rPr>
        <w:br/>
        <w:t xml:space="preserve">3. </w:t>
      </w:r>
      <w:r w:rsidRPr="00B845DF">
        <w:rPr>
          <w:rFonts w:ascii="Helvetica" w:eastAsia="新細明體" w:hAnsi="Helvetica" w:cs="Helvetica" w:hint="eastAsia"/>
          <w:color w:val="333333"/>
          <w:kern w:val="0"/>
          <w:sz w:val="21"/>
          <w:szCs w:val="21"/>
        </w:rPr>
        <w:t>把握僅有的機會</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在耶穌生前最後的時刻。</w:t>
      </w:r>
      <w:r w:rsidRPr="00B845DF">
        <w:rPr>
          <w:rFonts w:ascii="Helvetica" w:eastAsia="新細明體" w:hAnsi="Helvetica" w:cs="Helvetica"/>
          <w:color w:val="333333"/>
          <w:kern w:val="0"/>
          <w:sz w:val="21"/>
          <w:szCs w:val="21"/>
        </w:rPr>
        <w:br/>
        <w:t xml:space="preserve">4. </w:t>
      </w:r>
      <w:r w:rsidRPr="00B845DF">
        <w:rPr>
          <w:rFonts w:ascii="Helvetica" w:eastAsia="新細明體" w:hAnsi="Helvetica" w:cs="Helvetica" w:hint="eastAsia"/>
          <w:color w:val="333333"/>
          <w:kern w:val="0"/>
          <w:sz w:val="21"/>
          <w:szCs w:val="21"/>
        </w:rPr>
        <w:t>洞悉耶穌的受難</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除了是為了耶穌的安葬而預備外，也是在耶穌死的事上以</w:t>
      </w:r>
      <w:proofErr w:type="gramStart"/>
      <w:r w:rsidRPr="00B845DF">
        <w:rPr>
          <w:rFonts w:ascii="Helvetica" w:eastAsia="新細明體" w:hAnsi="Helvetica" w:cs="Helvetica" w:hint="eastAsia"/>
          <w:color w:val="333333"/>
          <w:kern w:val="0"/>
          <w:sz w:val="21"/>
          <w:szCs w:val="21"/>
        </w:rPr>
        <w:t>君王受膏</w:t>
      </w:r>
      <w:r w:rsidRPr="00B845DF">
        <w:rPr>
          <w:rFonts w:ascii="Helvetica" w:eastAsia="新細明體" w:hAnsi="Helvetica" w:cs="Helvetica" w:hint="eastAsia"/>
          <w:color w:val="333333"/>
          <w:kern w:val="0"/>
          <w:sz w:val="21"/>
          <w:szCs w:val="21"/>
        </w:rPr>
        <w:lastRenderedPageBreak/>
        <w:t>的</w:t>
      </w:r>
      <w:proofErr w:type="gramEnd"/>
      <w:r w:rsidRPr="00B845DF">
        <w:rPr>
          <w:rFonts w:ascii="Helvetica" w:eastAsia="新細明體" w:hAnsi="Helvetica" w:cs="Helvetica" w:hint="eastAsia"/>
          <w:color w:val="333333"/>
          <w:kern w:val="0"/>
          <w:sz w:val="21"/>
          <w:szCs w:val="21"/>
        </w:rPr>
        <w:t>規格來呈現。在舊約，做祭司的</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出</w:t>
      </w:r>
      <w:r w:rsidRPr="00B845DF">
        <w:rPr>
          <w:rFonts w:ascii="Helvetica" w:eastAsia="新細明體" w:hAnsi="Helvetica" w:cs="Helvetica"/>
          <w:color w:val="333333"/>
          <w:kern w:val="0"/>
          <w:sz w:val="21"/>
          <w:szCs w:val="21"/>
        </w:rPr>
        <w:t>29:7</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以及被選為王的</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撒上</w:t>
      </w:r>
      <w:r w:rsidRPr="00B845DF">
        <w:rPr>
          <w:rFonts w:ascii="Helvetica" w:eastAsia="新細明體" w:hAnsi="Helvetica" w:cs="Helvetica"/>
          <w:color w:val="333333"/>
          <w:kern w:val="0"/>
          <w:sz w:val="21"/>
          <w:szCs w:val="21"/>
        </w:rPr>
        <w:t>10:1</w:t>
      </w:r>
      <w:r w:rsidRPr="00B845DF">
        <w:rPr>
          <w:rFonts w:ascii="Helvetica" w:eastAsia="新細明體" w:hAnsi="Helvetica" w:cs="Helvetica" w:hint="eastAsia"/>
          <w:color w:val="333333"/>
          <w:kern w:val="0"/>
          <w:sz w:val="21"/>
          <w:szCs w:val="21"/>
        </w:rPr>
        <w:t>；王下</w:t>
      </w:r>
      <w:r w:rsidRPr="00B845DF">
        <w:rPr>
          <w:rFonts w:ascii="Helvetica" w:eastAsia="新細明體" w:hAnsi="Helvetica" w:cs="Helvetica"/>
          <w:color w:val="333333"/>
          <w:kern w:val="0"/>
          <w:sz w:val="21"/>
          <w:szCs w:val="21"/>
        </w:rPr>
        <w:t>9:3</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都</w:t>
      </w:r>
      <w:proofErr w:type="gramStart"/>
      <w:r w:rsidRPr="00B845DF">
        <w:rPr>
          <w:rFonts w:ascii="Helvetica" w:eastAsia="新細明體" w:hAnsi="Helvetica" w:cs="Helvetica" w:hint="eastAsia"/>
          <w:color w:val="333333"/>
          <w:kern w:val="0"/>
          <w:sz w:val="21"/>
          <w:szCs w:val="21"/>
        </w:rPr>
        <w:t>有被膏的</w:t>
      </w:r>
      <w:proofErr w:type="gramEnd"/>
      <w:r w:rsidRPr="00B845DF">
        <w:rPr>
          <w:rFonts w:ascii="Helvetica" w:eastAsia="新細明體" w:hAnsi="Helvetica" w:cs="Helvetica" w:hint="eastAsia"/>
          <w:color w:val="333333"/>
          <w:kern w:val="0"/>
          <w:sz w:val="21"/>
          <w:szCs w:val="21"/>
        </w:rPr>
        <w:t>習慣。上帝所選召的僕人，救主彌賽亞，也被指定是上帝</w:t>
      </w:r>
      <w:proofErr w:type="gramStart"/>
      <w:r w:rsidRPr="00B845DF">
        <w:rPr>
          <w:rFonts w:ascii="Helvetica" w:eastAsia="新細明體" w:hAnsi="Helvetica" w:cs="Helvetica" w:hint="eastAsia"/>
          <w:color w:val="333333"/>
          <w:kern w:val="0"/>
          <w:sz w:val="21"/>
          <w:szCs w:val="21"/>
        </w:rPr>
        <w:t>所膏者（</w:t>
      </w:r>
      <w:proofErr w:type="gramEnd"/>
      <w:r w:rsidRPr="00B845DF">
        <w:rPr>
          <w:rFonts w:ascii="Helvetica" w:eastAsia="新細明體" w:hAnsi="Helvetica" w:cs="Helvetica" w:hint="eastAsia"/>
          <w:color w:val="333333"/>
          <w:kern w:val="0"/>
          <w:sz w:val="21"/>
          <w:szCs w:val="21"/>
        </w:rPr>
        <w:t>賽</w:t>
      </w:r>
      <w:r w:rsidRPr="00B845DF">
        <w:rPr>
          <w:rFonts w:ascii="Helvetica" w:eastAsia="新細明體" w:hAnsi="Helvetica" w:cs="Helvetica"/>
          <w:color w:val="333333"/>
          <w:kern w:val="0"/>
          <w:sz w:val="21"/>
          <w:szCs w:val="21"/>
        </w:rPr>
        <w:t>61:1</w:t>
      </w:r>
      <w:r w:rsidRPr="00B845DF">
        <w:rPr>
          <w:rFonts w:ascii="Helvetica" w:eastAsia="新細明體" w:hAnsi="Helvetica" w:cs="Helvetica" w:hint="eastAsia"/>
          <w:color w:val="333333"/>
          <w:kern w:val="0"/>
          <w:sz w:val="21"/>
          <w:szCs w:val="21"/>
        </w:rPr>
        <w:t>；路</w:t>
      </w:r>
      <w:r w:rsidRPr="00B845DF">
        <w:rPr>
          <w:rFonts w:ascii="Helvetica" w:eastAsia="新細明體" w:hAnsi="Helvetica" w:cs="Helvetica"/>
          <w:color w:val="333333"/>
          <w:kern w:val="0"/>
          <w:sz w:val="21"/>
          <w:szCs w:val="21"/>
        </w:rPr>
        <w:t>4:18</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w:t>
      </w:r>
      <w:r w:rsidRPr="00B845DF">
        <w:rPr>
          <w:rFonts w:ascii="Helvetica" w:eastAsia="新細明體" w:hAnsi="Helvetica" w:cs="Helvetica"/>
          <w:color w:val="333333"/>
          <w:kern w:val="0"/>
          <w:sz w:val="21"/>
          <w:szCs w:val="21"/>
        </w:rPr>
        <w:br/>
        <w:t xml:space="preserve">5. </w:t>
      </w:r>
      <w:r w:rsidRPr="00B845DF">
        <w:rPr>
          <w:rFonts w:ascii="Helvetica" w:eastAsia="新細明體" w:hAnsi="Helvetica" w:cs="Helvetica" w:hint="eastAsia"/>
          <w:color w:val="333333"/>
          <w:kern w:val="0"/>
          <w:sz w:val="21"/>
          <w:szCs w:val="21"/>
        </w:rPr>
        <w:t>所要紀念的不是這女子的名字，而是？</w:t>
      </w:r>
      <w:r w:rsidRPr="00B845DF">
        <w:rPr>
          <w:rFonts w:ascii="Helvetica" w:eastAsia="新細明體" w:hAnsi="Helvetica" w:cs="Helvetica"/>
          <w:color w:val="333333"/>
          <w:kern w:val="0"/>
          <w:sz w:val="21"/>
          <w:szCs w:val="21"/>
        </w:rPr>
        <w:br/>
        <w:t xml:space="preserve">5.1. </w:t>
      </w:r>
      <w:proofErr w:type="gramStart"/>
      <w:r w:rsidRPr="00B845DF">
        <w:rPr>
          <w:rFonts w:ascii="Helvetica" w:eastAsia="新細明體" w:hAnsi="Helvetica" w:cs="Helvetica" w:hint="eastAsia"/>
          <w:color w:val="333333"/>
          <w:kern w:val="0"/>
          <w:sz w:val="21"/>
          <w:szCs w:val="21"/>
        </w:rPr>
        <w:t>她那獻上</w:t>
      </w:r>
      <w:proofErr w:type="gramEnd"/>
      <w:r w:rsidRPr="00B845DF">
        <w:rPr>
          <w:rFonts w:ascii="Helvetica" w:eastAsia="新細明體" w:hAnsi="Helvetica" w:cs="Helvetica" w:hint="eastAsia"/>
          <w:color w:val="333333"/>
          <w:kern w:val="0"/>
          <w:sz w:val="21"/>
          <w:szCs w:val="21"/>
        </w:rPr>
        <w:t>最美的信息</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把握機會、盡力付出與洞悉真理。</w:t>
      </w:r>
      <w:r w:rsidRPr="00B845DF">
        <w:rPr>
          <w:rFonts w:ascii="Helvetica" w:eastAsia="新細明體" w:hAnsi="Helvetica" w:cs="Helvetica"/>
          <w:color w:val="333333"/>
          <w:kern w:val="0"/>
          <w:sz w:val="21"/>
          <w:szCs w:val="21"/>
        </w:rPr>
        <w:br/>
        <w:t xml:space="preserve">5.2. </w:t>
      </w:r>
      <w:r w:rsidRPr="00B845DF">
        <w:rPr>
          <w:rFonts w:ascii="Helvetica" w:eastAsia="新細明體" w:hAnsi="Helvetica" w:cs="Helvetica" w:hint="eastAsia"/>
          <w:color w:val="333333"/>
          <w:kern w:val="0"/>
          <w:sz w:val="21"/>
          <w:szCs w:val="21"/>
        </w:rPr>
        <w:t>將這件事與福音在</w:t>
      </w:r>
      <w:proofErr w:type="gramStart"/>
      <w:r w:rsidRPr="00B845DF">
        <w:rPr>
          <w:rFonts w:ascii="Helvetica" w:eastAsia="新細明體" w:hAnsi="Helvetica" w:cs="Helvetica" w:hint="eastAsia"/>
          <w:color w:val="333333"/>
          <w:kern w:val="0"/>
          <w:sz w:val="21"/>
          <w:szCs w:val="21"/>
        </w:rPr>
        <w:t>普天下廣傳的</w:t>
      </w:r>
      <w:proofErr w:type="gramEnd"/>
      <w:r w:rsidRPr="00B845DF">
        <w:rPr>
          <w:rFonts w:ascii="Helvetica" w:eastAsia="新細明體" w:hAnsi="Helvetica" w:cs="Helvetica" w:hint="eastAsia"/>
          <w:color w:val="333333"/>
          <w:kern w:val="0"/>
          <w:sz w:val="21"/>
          <w:szCs w:val="21"/>
        </w:rPr>
        <w:t>大使命聯繫在</w:t>
      </w:r>
      <w:proofErr w:type="gramStart"/>
      <w:r w:rsidRPr="00B845DF">
        <w:rPr>
          <w:rFonts w:ascii="Helvetica" w:eastAsia="新細明體" w:hAnsi="Helvetica" w:cs="Helvetica" w:hint="eastAsia"/>
          <w:color w:val="333333"/>
          <w:kern w:val="0"/>
          <w:sz w:val="21"/>
          <w:szCs w:val="21"/>
        </w:rPr>
        <w:t>一</w:t>
      </w:r>
      <w:proofErr w:type="gramEnd"/>
      <w:r w:rsidRPr="00B845DF">
        <w:rPr>
          <w:rFonts w:ascii="Helvetica" w:eastAsia="新細明體" w:hAnsi="Helvetica" w:cs="Helvetica" w:hint="eastAsia"/>
          <w:color w:val="333333"/>
          <w:kern w:val="0"/>
          <w:sz w:val="21"/>
          <w:szCs w:val="21"/>
        </w:rPr>
        <w:t>起來看，主要是見證耶穌的死與復活。</w:t>
      </w:r>
    </w:p>
    <w:p w:rsidR="00B845DF" w:rsidRPr="00B845DF" w:rsidRDefault="00B845DF" w:rsidP="00B845DF">
      <w:pPr>
        <w:widowControl/>
        <w:shd w:val="clear" w:color="auto" w:fill="FFFFFF"/>
        <w:spacing w:after="240"/>
        <w:rPr>
          <w:rFonts w:ascii="Helvetica" w:eastAsia="新細明體" w:hAnsi="Helvetica" w:cs="Helvetica"/>
          <w:color w:val="333333"/>
          <w:kern w:val="0"/>
          <w:sz w:val="21"/>
          <w:szCs w:val="21"/>
        </w:rPr>
      </w:pPr>
      <w:r w:rsidRPr="00B845DF">
        <w:rPr>
          <w:rFonts w:ascii="Helvetica" w:eastAsia="新細明體" w:hAnsi="Helvetica" w:cs="Helvetica" w:hint="eastAsia"/>
          <w:color w:val="333333"/>
          <w:kern w:val="0"/>
          <w:sz w:val="21"/>
          <w:szCs w:val="21"/>
        </w:rPr>
        <w:t>二、用心良苦的耶穌與依舊糊塗的門徒</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color w:val="333333"/>
          <w:kern w:val="0"/>
          <w:sz w:val="21"/>
          <w:szCs w:val="21"/>
        </w:rPr>
        <w:t>14:12-25</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color w:val="333333"/>
          <w:kern w:val="0"/>
          <w:sz w:val="21"/>
          <w:szCs w:val="21"/>
        </w:rPr>
        <w:br/>
        <w:t xml:space="preserve">1. </w:t>
      </w:r>
      <w:r w:rsidRPr="00B845DF">
        <w:rPr>
          <w:rFonts w:ascii="Helvetica" w:eastAsia="新細明體" w:hAnsi="Helvetica" w:cs="Helvetica" w:hint="eastAsia"/>
          <w:color w:val="333333"/>
          <w:kern w:val="0"/>
          <w:sz w:val="21"/>
          <w:szCs w:val="21"/>
        </w:rPr>
        <w:t>預言及預備逾越節的筵席強化了門徒對於預言耶穌受死之信息接受度。</w:t>
      </w:r>
      <w:r w:rsidRPr="00B845DF">
        <w:rPr>
          <w:rFonts w:ascii="Helvetica" w:eastAsia="新細明體" w:hAnsi="Helvetica" w:cs="Helvetica"/>
          <w:color w:val="333333"/>
          <w:kern w:val="0"/>
          <w:sz w:val="21"/>
          <w:szCs w:val="21"/>
        </w:rPr>
        <w:br/>
        <w:t xml:space="preserve">2. </w:t>
      </w:r>
      <w:r w:rsidRPr="00B845DF">
        <w:rPr>
          <w:rFonts w:ascii="Helvetica" w:eastAsia="新細明體" w:hAnsi="Helvetica" w:cs="Helvetica" w:hint="eastAsia"/>
          <w:color w:val="333333"/>
          <w:kern w:val="0"/>
          <w:sz w:val="21"/>
          <w:szCs w:val="21"/>
        </w:rPr>
        <w:t>第</w:t>
      </w:r>
      <w:r w:rsidRPr="00B845DF">
        <w:rPr>
          <w:rFonts w:ascii="Helvetica" w:eastAsia="新細明體" w:hAnsi="Helvetica" w:cs="Helvetica"/>
          <w:color w:val="333333"/>
          <w:kern w:val="0"/>
          <w:sz w:val="21"/>
          <w:szCs w:val="21"/>
        </w:rPr>
        <w:t>13</w:t>
      </w:r>
      <w:r w:rsidRPr="00B845DF">
        <w:rPr>
          <w:rFonts w:ascii="Helvetica" w:eastAsia="新細明體" w:hAnsi="Helvetica" w:cs="Helvetica" w:hint="eastAsia"/>
          <w:color w:val="333333"/>
          <w:kern w:val="0"/>
          <w:sz w:val="21"/>
          <w:szCs w:val="21"/>
        </w:rPr>
        <w:t>節的記號很特別，原文指的是</w:t>
      </w:r>
      <w:r w:rsidRPr="00B845DF">
        <w:rPr>
          <w:rFonts w:ascii="Helvetica" w:eastAsia="新細明體" w:hAnsi="Helvetica" w:cs="Helvetica"/>
          <w:color w:val="333333"/>
          <w:kern w:val="0"/>
          <w:sz w:val="21"/>
          <w:szCs w:val="21"/>
        </w:rPr>
        <w:t>“</w:t>
      </w:r>
      <w:r w:rsidRPr="00B845DF">
        <w:rPr>
          <w:rFonts w:ascii="Helvetica" w:eastAsia="新細明體" w:hAnsi="Helvetica" w:cs="Helvetica" w:hint="eastAsia"/>
          <w:color w:val="333333"/>
          <w:kern w:val="0"/>
          <w:sz w:val="21"/>
          <w:szCs w:val="21"/>
        </w:rPr>
        <w:t>一個男人</w:t>
      </w:r>
      <w:r w:rsidRPr="00B845DF">
        <w:rPr>
          <w:rFonts w:ascii="Helvetica" w:eastAsia="新細明體" w:hAnsi="Helvetica" w:cs="Helvetica"/>
          <w:color w:val="333333"/>
          <w:kern w:val="0"/>
          <w:sz w:val="21"/>
          <w:szCs w:val="21"/>
        </w:rPr>
        <w:t>”</w:t>
      </w:r>
      <w:r w:rsidRPr="00B845DF">
        <w:rPr>
          <w:rFonts w:ascii="Helvetica" w:eastAsia="新細明體" w:hAnsi="Helvetica" w:cs="Helvetica" w:hint="eastAsia"/>
          <w:color w:val="333333"/>
          <w:kern w:val="0"/>
          <w:sz w:val="21"/>
          <w:szCs w:val="21"/>
        </w:rPr>
        <w:t>，當時一般拿水瓶的是婦女。</w:t>
      </w:r>
      <w:r w:rsidRPr="00B845DF">
        <w:rPr>
          <w:rFonts w:ascii="Helvetica" w:eastAsia="新細明體" w:hAnsi="Helvetica" w:cs="Helvetica"/>
          <w:color w:val="333333"/>
          <w:kern w:val="0"/>
          <w:sz w:val="21"/>
          <w:szCs w:val="21"/>
        </w:rPr>
        <w:br/>
        <w:t xml:space="preserve">3. </w:t>
      </w:r>
      <w:r w:rsidRPr="00B845DF">
        <w:rPr>
          <w:rFonts w:ascii="Helvetica" w:eastAsia="新細明體" w:hAnsi="Helvetica" w:cs="Helvetica" w:hint="eastAsia"/>
          <w:color w:val="333333"/>
          <w:kern w:val="0"/>
          <w:sz w:val="21"/>
          <w:szCs w:val="21"/>
        </w:rPr>
        <w:t>第</w:t>
      </w:r>
      <w:r w:rsidRPr="00B845DF">
        <w:rPr>
          <w:rFonts w:ascii="Helvetica" w:eastAsia="新細明體" w:hAnsi="Helvetica" w:cs="Helvetica"/>
          <w:color w:val="333333"/>
          <w:kern w:val="0"/>
          <w:sz w:val="21"/>
          <w:szCs w:val="21"/>
        </w:rPr>
        <w:t>16</w:t>
      </w:r>
      <w:r w:rsidRPr="00B845DF">
        <w:rPr>
          <w:rFonts w:ascii="Helvetica" w:eastAsia="新細明體" w:hAnsi="Helvetica" w:cs="Helvetica" w:hint="eastAsia"/>
          <w:color w:val="333333"/>
          <w:kern w:val="0"/>
          <w:sz w:val="21"/>
          <w:szCs w:val="21"/>
        </w:rPr>
        <w:t>節可能是馬可的家。</w:t>
      </w:r>
      <w:r w:rsidRPr="00B845DF">
        <w:rPr>
          <w:rFonts w:ascii="Helvetica" w:eastAsia="新細明體" w:hAnsi="Helvetica" w:cs="Helvetica"/>
          <w:color w:val="333333"/>
          <w:kern w:val="0"/>
          <w:sz w:val="21"/>
          <w:szCs w:val="21"/>
        </w:rPr>
        <w:br/>
        <w:t xml:space="preserve">4. </w:t>
      </w:r>
      <w:r w:rsidRPr="00B845DF">
        <w:rPr>
          <w:rFonts w:ascii="Helvetica" w:eastAsia="新細明體" w:hAnsi="Helvetica" w:cs="Helvetica" w:hint="eastAsia"/>
          <w:color w:val="333333"/>
          <w:kern w:val="0"/>
          <w:sz w:val="21"/>
          <w:szCs w:val="21"/>
        </w:rPr>
        <w:t>在這裡預言的功能與</w:t>
      </w:r>
      <w:r w:rsidRPr="00B845DF">
        <w:rPr>
          <w:rFonts w:ascii="Helvetica" w:eastAsia="新細明體" w:hAnsi="Helvetica" w:cs="Helvetica"/>
          <w:color w:val="333333"/>
          <w:kern w:val="0"/>
          <w:sz w:val="21"/>
          <w:szCs w:val="21"/>
        </w:rPr>
        <w:t>11:1-6</w:t>
      </w:r>
      <w:r w:rsidRPr="00B845DF">
        <w:rPr>
          <w:rFonts w:ascii="Helvetica" w:eastAsia="新細明體" w:hAnsi="Helvetica" w:cs="Helvetica" w:hint="eastAsia"/>
          <w:color w:val="333333"/>
          <w:kern w:val="0"/>
          <w:sz w:val="21"/>
          <w:szCs w:val="21"/>
        </w:rPr>
        <w:t>很相似。</w:t>
      </w:r>
      <w:r w:rsidRPr="00B845DF">
        <w:rPr>
          <w:rFonts w:ascii="Helvetica" w:eastAsia="新細明體" w:hAnsi="Helvetica" w:cs="Helvetica"/>
          <w:color w:val="333333"/>
          <w:kern w:val="0"/>
          <w:sz w:val="21"/>
          <w:szCs w:val="21"/>
        </w:rPr>
        <w:br/>
        <w:t xml:space="preserve">5. </w:t>
      </w:r>
      <w:r w:rsidRPr="00B845DF">
        <w:rPr>
          <w:rFonts w:ascii="Helvetica" w:eastAsia="新細明體" w:hAnsi="Helvetica" w:cs="Helvetica" w:hint="eastAsia"/>
          <w:color w:val="333333"/>
          <w:kern w:val="0"/>
          <w:sz w:val="21"/>
          <w:szCs w:val="21"/>
        </w:rPr>
        <w:t>最後晚餐中有兩次提到門徒會出賣他</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color w:val="333333"/>
          <w:kern w:val="0"/>
          <w:sz w:val="21"/>
          <w:szCs w:val="21"/>
        </w:rPr>
        <w:t>14:17-21</w:t>
      </w:r>
      <w:r w:rsidRPr="00B845DF">
        <w:rPr>
          <w:rFonts w:ascii="Helvetica" w:eastAsia="新細明體" w:hAnsi="Helvetica" w:cs="Helvetica" w:hint="eastAsia"/>
          <w:color w:val="333333"/>
          <w:kern w:val="0"/>
          <w:sz w:val="21"/>
          <w:szCs w:val="21"/>
        </w:rPr>
        <w:t>、</w:t>
      </w:r>
      <w:r w:rsidRPr="00B845DF">
        <w:rPr>
          <w:rFonts w:ascii="Helvetica" w:eastAsia="新細明體" w:hAnsi="Helvetica" w:cs="Helvetica"/>
          <w:color w:val="333333"/>
          <w:kern w:val="0"/>
          <w:sz w:val="21"/>
          <w:szCs w:val="21"/>
        </w:rPr>
        <w:t>27-31</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color w:val="333333"/>
          <w:kern w:val="0"/>
          <w:sz w:val="21"/>
          <w:szCs w:val="21"/>
        </w:rPr>
        <w:br/>
        <w:t xml:space="preserve">6. </w:t>
      </w:r>
      <w:r w:rsidRPr="00B845DF">
        <w:rPr>
          <w:rFonts w:ascii="Helvetica" w:eastAsia="新細明體" w:hAnsi="Helvetica" w:cs="Helvetica" w:hint="eastAsia"/>
          <w:color w:val="333333"/>
          <w:kern w:val="0"/>
          <w:sz w:val="21"/>
          <w:szCs w:val="21"/>
        </w:rPr>
        <w:t>最後晚餐有是一段三明治結構：</w:t>
      </w:r>
      <w:r w:rsidRPr="00B845DF">
        <w:rPr>
          <w:rFonts w:ascii="Helvetica" w:eastAsia="新細明體" w:hAnsi="Helvetica" w:cs="Helvetica"/>
          <w:color w:val="333333"/>
          <w:kern w:val="0"/>
          <w:sz w:val="21"/>
          <w:szCs w:val="21"/>
        </w:rPr>
        <w:br/>
        <w:t>A 14:12-16</w:t>
      </w:r>
      <w:r w:rsidRPr="00B845DF">
        <w:rPr>
          <w:rFonts w:ascii="Helvetica" w:eastAsia="新細明體" w:hAnsi="Helvetica" w:cs="Helvetica" w:hint="eastAsia"/>
          <w:color w:val="333333"/>
          <w:kern w:val="0"/>
          <w:sz w:val="21"/>
          <w:szCs w:val="21"/>
        </w:rPr>
        <w:t>：準備工作</w:t>
      </w:r>
      <w:r w:rsidRPr="00B845DF">
        <w:rPr>
          <w:rFonts w:ascii="Helvetica" w:eastAsia="新細明體" w:hAnsi="Helvetica" w:cs="Helvetica"/>
          <w:color w:val="333333"/>
          <w:kern w:val="0"/>
          <w:sz w:val="21"/>
          <w:szCs w:val="21"/>
        </w:rPr>
        <w:br/>
      </w:r>
      <w:r w:rsidRPr="00B845DF">
        <w:rPr>
          <w:rFonts w:ascii="Helvetica" w:eastAsia="新細明體" w:hAnsi="Helvetica" w:cs="Helvetica" w:hint="eastAsia"/>
          <w:color w:val="333333"/>
          <w:kern w:val="0"/>
          <w:sz w:val="21"/>
          <w:szCs w:val="21"/>
        </w:rPr>
        <w:t xml:space="preserve">　</w:t>
      </w:r>
      <w:r w:rsidRPr="00B845DF">
        <w:rPr>
          <w:rFonts w:ascii="Helvetica" w:eastAsia="新細明體" w:hAnsi="Helvetica" w:cs="Helvetica"/>
          <w:color w:val="333333"/>
          <w:kern w:val="0"/>
          <w:sz w:val="21"/>
          <w:szCs w:val="21"/>
        </w:rPr>
        <w:t>B 14:17-21</w:t>
      </w:r>
      <w:r w:rsidRPr="00B845DF">
        <w:rPr>
          <w:rFonts w:ascii="Helvetica" w:eastAsia="新細明體" w:hAnsi="Helvetica" w:cs="Helvetica" w:hint="eastAsia"/>
          <w:color w:val="333333"/>
          <w:kern w:val="0"/>
          <w:sz w:val="21"/>
          <w:szCs w:val="21"/>
        </w:rPr>
        <w:t>：耶穌指出有人要出賣</w:t>
      </w:r>
      <w:r w:rsidRPr="00B845DF">
        <w:rPr>
          <w:rFonts w:ascii="Helvetica" w:eastAsia="新細明體" w:hAnsi="Helvetica" w:cs="Helvetica"/>
          <w:color w:val="333333"/>
          <w:kern w:val="0"/>
          <w:sz w:val="21"/>
          <w:szCs w:val="21"/>
        </w:rPr>
        <w:br/>
        <w:t>A</w:t>
      </w:r>
      <w:proofErr w:type="gramStart"/>
      <w:r w:rsidRPr="00B845DF">
        <w:rPr>
          <w:rFonts w:ascii="Helvetica" w:eastAsia="新細明體" w:hAnsi="Helvetica" w:cs="Helvetica"/>
          <w:color w:val="333333"/>
          <w:kern w:val="0"/>
          <w:sz w:val="21"/>
          <w:szCs w:val="21"/>
        </w:rPr>
        <w:t>’</w:t>
      </w:r>
      <w:proofErr w:type="gramEnd"/>
      <w:r w:rsidRPr="00B845DF">
        <w:rPr>
          <w:rFonts w:ascii="Helvetica" w:eastAsia="新細明體" w:hAnsi="Helvetica" w:cs="Helvetica"/>
          <w:color w:val="333333"/>
          <w:kern w:val="0"/>
          <w:sz w:val="21"/>
          <w:szCs w:val="21"/>
        </w:rPr>
        <w:t xml:space="preserve"> 14:22-25</w:t>
      </w:r>
      <w:r w:rsidRPr="00B845DF">
        <w:rPr>
          <w:rFonts w:ascii="Helvetica" w:eastAsia="新細明體" w:hAnsi="Helvetica" w:cs="Helvetica" w:hint="eastAsia"/>
          <w:color w:val="333333"/>
          <w:kern w:val="0"/>
          <w:sz w:val="21"/>
          <w:szCs w:val="21"/>
        </w:rPr>
        <w:t>：晚餐部分</w:t>
      </w:r>
      <w:r w:rsidRPr="00B845DF">
        <w:rPr>
          <w:rFonts w:ascii="Helvetica" w:eastAsia="新細明體" w:hAnsi="Helvetica" w:cs="Helvetica"/>
          <w:color w:val="333333"/>
          <w:kern w:val="0"/>
          <w:sz w:val="21"/>
          <w:szCs w:val="21"/>
        </w:rPr>
        <w:br/>
        <w:t xml:space="preserve">7. </w:t>
      </w:r>
      <w:r w:rsidRPr="00B845DF">
        <w:rPr>
          <w:rFonts w:ascii="Helvetica" w:eastAsia="新細明體" w:hAnsi="Helvetica" w:cs="Helvetica" w:hint="eastAsia"/>
          <w:color w:val="333333"/>
          <w:kern w:val="0"/>
          <w:sz w:val="21"/>
          <w:szCs w:val="21"/>
        </w:rPr>
        <w:t>逾越節晚餐的程序：</w:t>
      </w:r>
    </w:p>
    <w:tbl>
      <w:tblPr>
        <w:tblW w:w="1410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31"/>
        <w:gridCol w:w="12069"/>
      </w:tblGrid>
      <w:tr w:rsidR="00B845DF" w:rsidRPr="00B845DF" w:rsidTr="00B845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r w:rsidRPr="00B845DF">
              <w:rPr>
                <w:rFonts w:ascii="新細明體" w:eastAsia="新細明體" w:hAnsi="新細明體" w:cs="新細明體" w:hint="eastAsia"/>
                <w:kern w:val="0"/>
                <w:szCs w:val="24"/>
              </w:rPr>
              <w:t>宴席前奏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r w:rsidRPr="00B845DF">
              <w:rPr>
                <w:rFonts w:ascii="新細明體" w:eastAsia="新細明體" w:hAnsi="新細明體" w:cs="新細明體" w:hint="eastAsia"/>
                <w:kern w:val="0"/>
                <w:szCs w:val="24"/>
              </w:rPr>
              <w:t>飲第一杯</w:t>
            </w:r>
            <w:proofErr w:type="gramStart"/>
            <w:r w:rsidRPr="00B845DF">
              <w:rPr>
                <w:rFonts w:ascii="新細明體" w:eastAsia="新細明體" w:hAnsi="新細明體" w:cs="新細明體" w:hint="eastAsia"/>
                <w:kern w:val="0"/>
                <w:szCs w:val="24"/>
              </w:rPr>
              <w:t>酒祝謝</w:t>
            </w:r>
            <w:proofErr w:type="gramEnd"/>
            <w:r w:rsidRPr="00B845DF">
              <w:rPr>
                <w:rFonts w:ascii="新細明體" w:eastAsia="新細明體" w:hAnsi="新細明體" w:cs="新細明體" w:hint="eastAsia"/>
                <w:kern w:val="0"/>
                <w:szCs w:val="24"/>
              </w:rPr>
              <w:t>及感謝神設立逾越節，然後傳遞在座喝。</w:t>
            </w:r>
          </w:p>
        </w:tc>
      </w:tr>
      <w:tr w:rsidR="00B845DF" w:rsidRPr="00B845DF" w:rsidTr="00B845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proofErr w:type="gramStart"/>
            <w:r w:rsidRPr="00B845DF">
              <w:rPr>
                <w:rFonts w:ascii="新細明體" w:eastAsia="新細明體" w:hAnsi="新細明體" w:cs="新細明體" w:hint="eastAsia"/>
                <w:kern w:val="0"/>
                <w:szCs w:val="24"/>
              </w:rPr>
              <w:t>禮序</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r w:rsidRPr="00B845DF">
              <w:rPr>
                <w:rFonts w:ascii="新細明體" w:eastAsia="新細明體" w:hAnsi="新細明體" w:cs="新細明體"/>
                <w:kern w:val="0"/>
                <w:szCs w:val="24"/>
              </w:rPr>
              <w:t xml:space="preserve">1. </w:t>
            </w:r>
            <w:r w:rsidRPr="00B845DF">
              <w:rPr>
                <w:rFonts w:ascii="新細明體" w:eastAsia="新細明體" w:hAnsi="新細明體" w:cs="新細明體" w:hint="eastAsia"/>
                <w:kern w:val="0"/>
                <w:szCs w:val="24"/>
              </w:rPr>
              <w:t>家主講逾越節故事</w:t>
            </w:r>
            <w:r w:rsidRPr="00B845DF">
              <w:rPr>
                <w:rFonts w:ascii="新細明體" w:eastAsia="新細明體" w:hAnsi="新細明體" w:cs="新細明體"/>
                <w:kern w:val="0"/>
                <w:szCs w:val="24"/>
              </w:rPr>
              <w:br/>
              <w:t xml:space="preserve">2. </w:t>
            </w:r>
            <w:proofErr w:type="gramStart"/>
            <w:r w:rsidRPr="00B845DF">
              <w:rPr>
                <w:rFonts w:ascii="新細明體" w:eastAsia="新細明體" w:hAnsi="新細明體" w:cs="新細明體" w:hint="eastAsia"/>
                <w:kern w:val="0"/>
                <w:szCs w:val="24"/>
              </w:rPr>
              <w:t>老麼提問</w:t>
            </w:r>
            <w:proofErr w:type="gramEnd"/>
            <w:r w:rsidRPr="00B845DF">
              <w:rPr>
                <w:rFonts w:ascii="新細明體" w:eastAsia="新細明體" w:hAnsi="新細明體" w:cs="新細明體" w:hint="eastAsia"/>
                <w:kern w:val="0"/>
                <w:szCs w:val="24"/>
              </w:rPr>
              <w:t>：</w:t>
            </w:r>
            <w:r w:rsidRPr="00B845DF">
              <w:rPr>
                <w:rFonts w:ascii="新細明體" w:eastAsia="新細明體" w:hAnsi="新細明體" w:cs="新細明體"/>
                <w:kern w:val="0"/>
                <w:szCs w:val="24"/>
              </w:rPr>
              <w:br/>
            </w:r>
            <w:r w:rsidRPr="00B845DF">
              <w:rPr>
                <w:rFonts w:ascii="新細明體" w:eastAsia="新細明體" w:hAnsi="新細明體" w:cs="新細明體" w:hint="eastAsia"/>
                <w:kern w:val="0"/>
                <w:szCs w:val="24"/>
              </w:rPr>
              <w:t xml:space="preserve">　</w:t>
            </w:r>
            <w:r w:rsidRPr="00B845DF">
              <w:rPr>
                <w:rFonts w:ascii="新細明體" w:eastAsia="新細明體" w:hAnsi="新細明體" w:cs="新細明體"/>
                <w:kern w:val="0"/>
                <w:szCs w:val="24"/>
              </w:rPr>
              <w:t xml:space="preserve"> 2.1. </w:t>
            </w:r>
            <w:r w:rsidRPr="00B845DF">
              <w:rPr>
                <w:rFonts w:ascii="新細明體" w:eastAsia="新細明體" w:hAnsi="新細明體" w:cs="新細明體" w:hint="eastAsia"/>
                <w:kern w:val="0"/>
                <w:szCs w:val="24"/>
              </w:rPr>
              <w:t>為何這夜要吃無</w:t>
            </w:r>
            <w:proofErr w:type="gramStart"/>
            <w:r w:rsidRPr="00B845DF">
              <w:rPr>
                <w:rFonts w:ascii="新細明體" w:eastAsia="新細明體" w:hAnsi="新細明體" w:cs="新細明體" w:hint="eastAsia"/>
                <w:kern w:val="0"/>
                <w:szCs w:val="24"/>
              </w:rPr>
              <w:t>酵</w:t>
            </w:r>
            <w:proofErr w:type="gramEnd"/>
            <w:r w:rsidRPr="00B845DF">
              <w:rPr>
                <w:rFonts w:ascii="新細明體" w:eastAsia="新細明體" w:hAnsi="新細明體" w:cs="新細明體" w:hint="eastAsia"/>
                <w:kern w:val="0"/>
                <w:szCs w:val="24"/>
              </w:rPr>
              <w:t>餅</w:t>
            </w:r>
            <w:r w:rsidRPr="00B845DF">
              <w:rPr>
                <w:rFonts w:ascii="新細明體" w:eastAsia="新細明體" w:hAnsi="新細明體" w:cs="新細明體"/>
                <w:kern w:val="0"/>
                <w:szCs w:val="24"/>
              </w:rPr>
              <w:br/>
            </w:r>
            <w:r w:rsidRPr="00B845DF">
              <w:rPr>
                <w:rFonts w:ascii="新細明體" w:eastAsia="新細明體" w:hAnsi="新細明體" w:cs="新細明體" w:hint="eastAsia"/>
                <w:kern w:val="0"/>
                <w:szCs w:val="24"/>
              </w:rPr>
              <w:t xml:space="preserve">　</w:t>
            </w:r>
            <w:r w:rsidRPr="00B845DF">
              <w:rPr>
                <w:rFonts w:ascii="新細明體" w:eastAsia="新細明體" w:hAnsi="新細明體" w:cs="新細明體"/>
                <w:kern w:val="0"/>
                <w:szCs w:val="24"/>
              </w:rPr>
              <w:t xml:space="preserve"> 2.2. </w:t>
            </w:r>
            <w:r w:rsidRPr="00B845DF">
              <w:rPr>
                <w:rFonts w:ascii="新細明體" w:eastAsia="新細明體" w:hAnsi="新細明體" w:cs="新細明體" w:hint="eastAsia"/>
                <w:kern w:val="0"/>
                <w:szCs w:val="24"/>
              </w:rPr>
              <w:t>為何要</w:t>
            </w:r>
            <w:proofErr w:type="gramStart"/>
            <w:r w:rsidRPr="00B845DF">
              <w:rPr>
                <w:rFonts w:ascii="新細明體" w:eastAsia="新細明體" w:hAnsi="新細明體" w:cs="新細明體" w:hint="eastAsia"/>
                <w:kern w:val="0"/>
                <w:szCs w:val="24"/>
              </w:rPr>
              <w:t>吃苦菜</w:t>
            </w:r>
            <w:proofErr w:type="gramEnd"/>
            <w:r w:rsidRPr="00B845DF">
              <w:rPr>
                <w:rFonts w:ascii="新細明體" w:eastAsia="新細明體" w:hAnsi="新細明體" w:cs="新細明體"/>
                <w:kern w:val="0"/>
                <w:szCs w:val="24"/>
              </w:rPr>
              <w:br/>
            </w:r>
            <w:r w:rsidRPr="00B845DF">
              <w:rPr>
                <w:rFonts w:ascii="新細明體" w:eastAsia="新細明體" w:hAnsi="新細明體" w:cs="新細明體" w:hint="eastAsia"/>
                <w:kern w:val="0"/>
                <w:szCs w:val="24"/>
              </w:rPr>
              <w:t xml:space="preserve">　</w:t>
            </w:r>
            <w:r w:rsidRPr="00B845DF">
              <w:rPr>
                <w:rFonts w:ascii="新細明體" w:eastAsia="新細明體" w:hAnsi="新細明體" w:cs="新細明體"/>
                <w:kern w:val="0"/>
                <w:szCs w:val="24"/>
              </w:rPr>
              <w:t xml:space="preserve"> 2.3. </w:t>
            </w:r>
            <w:r w:rsidRPr="00B845DF">
              <w:rPr>
                <w:rFonts w:ascii="新細明體" w:eastAsia="新細明體" w:hAnsi="新細明體" w:cs="新細明體" w:hint="eastAsia"/>
                <w:kern w:val="0"/>
                <w:szCs w:val="24"/>
              </w:rPr>
              <w:t>為何要將這菜蘸鹽水和</w:t>
            </w:r>
            <w:proofErr w:type="gramStart"/>
            <w:r w:rsidRPr="00B845DF">
              <w:rPr>
                <w:rFonts w:ascii="新細明體" w:eastAsia="新細明體" w:hAnsi="新細明體" w:cs="新細明體" w:hint="eastAsia"/>
                <w:kern w:val="0"/>
                <w:szCs w:val="24"/>
              </w:rPr>
              <w:t>甜果醬</w:t>
            </w:r>
            <w:proofErr w:type="gramEnd"/>
            <w:r w:rsidRPr="00B845DF">
              <w:rPr>
                <w:rFonts w:ascii="新細明體" w:eastAsia="新細明體" w:hAnsi="新細明體" w:cs="新細明體" w:hint="eastAsia"/>
                <w:kern w:val="0"/>
                <w:szCs w:val="24"/>
              </w:rPr>
              <w:t>吃</w:t>
            </w:r>
            <w:r w:rsidRPr="00B845DF">
              <w:rPr>
                <w:rFonts w:ascii="新細明體" w:eastAsia="新細明體" w:hAnsi="新細明體" w:cs="新細明體"/>
                <w:kern w:val="0"/>
                <w:szCs w:val="24"/>
              </w:rPr>
              <w:br/>
            </w:r>
            <w:r w:rsidRPr="00B845DF">
              <w:rPr>
                <w:rFonts w:ascii="新細明體" w:eastAsia="新細明體" w:hAnsi="新細明體" w:cs="新細明體" w:hint="eastAsia"/>
                <w:kern w:val="0"/>
                <w:szCs w:val="24"/>
              </w:rPr>
              <w:t xml:space="preserve">　</w:t>
            </w:r>
            <w:r w:rsidRPr="00B845DF">
              <w:rPr>
                <w:rFonts w:ascii="新細明體" w:eastAsia="新細明體" w:hAnsi="新細明體" w:cs="新細明體"/>
                <w:kern w:val="0"/>
                <w:szCs w:val="24"/>
              </w:rPr>
              <w:t xml:space="preserve"> 2.4. </w:t>
            </w:r>
            <w:r w:rsidRPr="00B845DF">
              <w:rPr>
                <w:rFonts w:ascii="新細明體" w:eastAsia="新細明體" w:hAnsi="新細明體" w:cs="新細明體" w:hint="eastAsia"/>
                <w:kern w:val="0"/>
                <w:szCs w:val="24"/>
              </w:rPr>
              <w:t>為何要挨著身子吃</w:t>
            </w:r>
            <w:r w:rsidRPr="00B845DF">
              <w:rPr>
                <w:rFonts w:ascii="新細明體" w:eastAsia="新細明體" w:hAnsi="新細明體" w:cs="新細明體"/>
                <w:kern w:val="0"/>
                <w:szCs w:val="24"/>
              </w:rPr>
              <w:br/>
              <w:t xml:space="preserve">3. </w:t>
            </w:r>
            <w:r w:rsidRPr="00B845DF">
              <w:rPr>
                <w:rFonts w:ascii="新細明體" w:eastAsia="新細明體" w:hAnsi="新細明體" w:cs="新細明體" w:hint="eastAsia"/>
                <w:kern w:val="0"/>
                <w:szCs w:val="24"/>
              </w:rPr>
              <w:t>唱詩</w:t>
            </w:r>
            <w:r w:rsidRPr="00B845DF">
              <w:rPr>
                <w:rFonts w:ascii="新細明體" w:eastAsia="新細明體" w:hAnsi="新細明體" w:cs="新細明體"/>
                <w:kern w:val="0"/>
                <w:szCs w:val="24"/>
              </w:rPr>
              <w:t>113-114</w:t>
            </w:r>
            <w:r w:rsidRPr="00B845DF">
              <w:rPr>
                <w:rFonts w:ascii="新細明體" w:eastAsia="新細明體" w:hAnsi="新細明體" w:cs="新細明體" w:hint="eastAsia"/>
                <w:kern w:val="0"/>
                <w:szCs w:val="24"/>
              </w:rPr>
              <w:t>篇</w:t>
            </w:r>
            <w:r w:rsidRPr="00B845DF">
              <w:rPr>
                <w:rFonts w:ascii="新細明體" w:eastAsia="新細明體" w:hAnsi="新細明體" w:cs="新細明體"/>
                <w:kern w:val="0"/>
                <w:szCs w:val="24"/>
              </w:rPr>
              <w:br/>
              <w:t xml:space="preserve">4. </w:t>
            </w:r>
            <w:r w:rsidRPr="00B845DF">
              <w:rPr>
                <w:rFonts w:ascii="新細明體" w:eastAsia="新細明體" w:hAnsi="新細明體" w:cs="新細明體" w:hint="eastAsia"/>
                <w:kern w:val="0"/>
                <w:szCs w:val="24"/>
              </w:rPr>
              <w:t>飲第二杯酒</w:t>
            </w:r>
          </w:p>
        </w:tc>
      </w:tr>
      <w:tr w:rsidR="00B845DF" w:rsidRPr="00B845DF" w:rsidTr="00B845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r w:rsidRPr="00B845DF">
              <w:rPr>
                <w:rFonts w:ascii="新細明體" w:eastAsia="新細明體" w:hAnsi="新細明體" w:cs="新細明體" w:hint="eastAsia"/>
                <w:kern w:val="0"/>
                <w:szCs w:val="24"/>
              </w:rPr>
              <w:t>正餐</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r w:rsidRPr="00B845DF">
              <w:rPr>
                <w:rFonts w:ascii="新細明體" w:eastAsia="新細明體" w:hAnsi="新細明體" w:cs="新細明體"/>
                <w:kern w:val="0"/>
                <w:szCs w:val="24"/>
              </w:rPr>
              <w:t xml:space="preserve">1. </w:t>
            </w:r>
            <w:proofErr w:type="gramStart"/>
            <w:r w:rsidRPr="00B845DF">
              <w:rPr>
                <w:rFonts w:ascii="新細明體" w:eastAsia="新細明體" w:hAnsi="新細明體" w:cs="新細明體" w:hint="eastAsia"/>
                <w:kern w:val="0"/>
                <w:szCs w:val="24"/>
              </w:rPr>
              <w:t>為餅和食物祝謝</w:t>
            </w:r>
            <w:proofErr w:type="gramEnd"/>
            <w:r w:rsidRPr="00B845DF">
              <w:rPr>
                <w:rFonts w:ascii="新細明體" w:eastAsia="新細明體" w:hAnsi="新細明體" w:cs="新細明體"/>
                <w:kern w:val="0"/>
                <w:szCs w:val="24"/>
              </w:rPr>
              <w:br/>
              <w:t xml:space="preserve">2. </w:t>
            </w:r>
            <w:r w:rsidRPr="00B845DF">
              <w:rPr>
                <w:rFonts w:ascii="新細明體" w:eastAsia="新細明體" w:hAnsi="新細明體" w:cs="新細明體" w:hint="eastAsia"/>
                <w:kern w:val="0"/>
                <w:szCs w:val="24"/>
              </w:rPr>
              <w:t>吃正餐</w:t>
            </w:r>
            <w:r w:rsidRPr="00B845DF">
              <w:rPr>
                <w:rFonts w:ascii="新細明體" w:eastAsia="新細明體" w:hAnsi="新細明體" w:cs="新細明體"/>
                <w:kern w:val="0"/>
                <w:szCs w:val="24"/>
              </w:rPr>
              <w:br/>
              <w:t xml:space="preserve">3. </w:t>
            </w:r>
            <w:r w:rsidRPr="00B845DF">
              <w:rPr>
                <w:rFonts w:ascii="新細明體" w:eastAsia="新細明體" w:hAnsi="新細明體" w:cs="新細明體" w:hint="eastAsia"/>
                <w:kern w:val="0"/>
                <w:szCs w:val="24"/>
              </w:rPr>
              <w:t>飲第三杯酒</w:t>
            </w:r>
          </w:p>
        </w:tc>
      </w:tr>
      <w:tr w:rsidR="00B845DF" w:rsidRPr="00B845DF" w:rsidTr="00B845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r w:rsidRPr="00B845DF">
              <w:rPr>
                <w:rFonts w:ascii="新細明體" w:eastAsia="新細明體" w:hAnsi="新細明體" w:cs="新細明體" w:hint="eastAsia"/>
                <w:kern w:val="0"/>
                <w:szCs w:val="24"/>
              </w:rPr>
              <w:t>結束</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845DF" w:rsidRPr="00B845DF" w:rsidRDefault="00B845DF" w:rsidP="00B845DF">
            <w:pPr>
              <w:widowControl/>
              <w:rPr>
                <w:rFonts w:ascii="新細明體" w:eastAsia="新細明體" w:hAnsi="新細明體" w:cs="新細明體"/>
                <w:kern w:val="0"/>
                <w:szCs w:val="24"/>
              </w:rPr>
            </w:pPr>
            <w:r w:rsidRPr="00B845DF">
              <w:rPr>
                <w:rFonts w:ascii="新細明體" w:eastAsia="新細明體" w:hAnsi="新細明體" w:cs="新細明體"/>
                <w:kern w:val="0"/>
                <w:szCs w:val="24"/>
              </w:rPr>
              <w:t xml:space="preserve">1. </w:t>
            </w:r>
            <w:r w:rsidRPr="00B845DF">
              <w:rPr>
                <w:rFonts w:ascii="新細明體" w:eastAsia="新細明體" w:hAnsi="新細明體" w:cs="新細明體" w:hint="eastAsia"/>
                <w:kern w:val="0"/>
                <w:szCs w:val="24"/>
              </w:rPr>
              <w:t>唱詩</w:t>
            </w:r>
            <w:r w:rsidRPr="00B845DF">
              <w:rPr>
                <w:rFonts w:ascii="新細明體" w:eastAsia="新細明體" w:hAnsi="新細明體" w:cs="新細明體"/>
                <w:kern w:val="0"/>
                <w:szCs w:val="24"/>
              </w:rPr>
              <w:t>115-118</w:t>
            </w:r>
            <w:r w:rsidRPr="00B845DF">
              <w:rPr>
                <w:rFonts w:ascii="新細明體" w:eastAsia="新細明體" w:hAnsi="新細明體" w:cs="新細明體" w:hint="eastAsia"/>
                <w:kern w:val="0"/>
                <w:szCs w:val="24"/>
              </w:rPr>
              <w:t>篇</w:t>
            </w:r>
            <w:r w:rsidRPr="00B845DF">
              <w:rPr>
                <w:rFonts w:ascii="新細明體" w:eastAsia="新細明體" w:hAnsi="新細明體" w:cs="新細明體"/>
                <w:kern w:val="0"/>
                <w:szCs w:val="24"/>
              </w:rPr>
              <w:br/>
              <w:t xml:space="preserve">2. </w:t>
            </w:r>
            <w:r w:rsidRPr="00B845DF">
              <w:rPr>
                <w:rFonts w:ascii="新細明體" w:eastAsia="新細明體" w:hAnsi="新細明體" w:cs="新細明體" w:hint="eastAsia"/>
                <w:kern w:val="0"/>
                <w:szCs w:val="24"/>
              </w:rPr>
              <w:t>飲第四杯酒</w:t>
            </w:r>
          </w:p>
        </w:tc>
      </w:tr>
    </w:tbl>
    <w:p w:rsidR="00B845DF" w:rsidRPr="00B845DF" w:rsidRDefault="00B845DF" w:rsidP="00B845DF">
      <w:pPr>
        <w:widowControl/>
        <w:shd w:val="clear" w:color="auto" w:fill="FFFFFF"/>
        <w:spacing w:after="240"/>
        <w:rPr>
          <w:rFonts w:ascii="Helvetica" w:eastAsia="新細明體" w:hAnsi="Helvetica" w:cs="Helvetica"/>
          <w:color w:val="333333"/>
          <w:kern w:val="0"/>
          <w:sz w:val="21"/>
          <w:szCs w:val="21"/>
        </w:rPr>
      </w:pPr>
      <w:r w:rsidRPr="00B845DF">
        <w:rPr>
          <w:rFonts w:ascii="Helvetica" w:eastAsia="新細明體" w:hAnsi="Helvetica" w:cs="Helvetica" w:hint="eastAsia"/>
          <w:color w:val="333333"/>
          <w:kern w:val="0"/>
          <w:sz w:val="21"/>
          <w:szCs w:val="21"/>
        </w:rPr>
        <w:t xml:space="preserve">　</w:t>
      </w:r>
      <w:r w:rsidRPr="00B845DF">
        <w:rPr>
          <w:rFonts w:ascii="Helvetica" w:eastAsia="新細明體" w:hAnsi="Helvetica" w:cs="Helvetica"/>
          <w:color w:val="333333"/>
          <w:kern w:val="0"/>
          <w:sz w:val="21"/>
          <w:szCs w:val="21"/>
        </w:rPr>
        <w:br/>
      </w:r>
      <w:r w:rsidRPr="00B845DF">
        <w:rPr>
          <w:rFonts w:ascii="Helvetica" w:eastAsia="新細明體" w:hAnsi="Helvetica" w:cs="Helvetica" w:hint="eastAsia"/>
          <w:color w:val="333333"/>
          <w:kern w:val="0"/>
          <w:sz w:val="21"/>
          <w:szCs w:val="21"/>
        </w:rPr>
        <w:t>三、預備門徒面對將來到的危機</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color w:val="333333"/>
          <w:kern w:val="0"/>
          <w:sz w:val="21"/>
          <w:szCs w:val="21"/>
        </w:rPr>
        <w:t>14:27-42</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color w:val="333333"/>
          <w:kern w:val="0"/>
          <w:sz w:val="21"/>
          <w:szCs w:val="21"/>
        </w:rPr>
        <w:br/>
        <w:t xml:space="preserve">1. </w:t>
      </w:r>
      <w:r w:rsidRPr="00B845DF">
        <w:rPr>
          <w:rFonts w:ascii="Helvetica" w:eastAsia="新細明體" w:hAnsi="Helvetica" w:cs="Helvetica" w:hint="eastAsia"/>
          <w:color w:val="333333"/>
          <w:kern w:val="0"/>
          <w:sz w:val="21"/>
          <w:szCs w:val="21"/>
        </w:rPr>
        <w:t>回到加利</w:t>
      </w:r>
      <w:proofErr w:type="gramStart"/>
      <w:r w:rsidRPr="00B845DF">
        <w:rPr>
          <w:rFonts w:ascii="Helvetica" w:eastAsia="新細明體" w:hAnsi="Helvetica" w:cs="Helvetica" w:hint="eastAsia"/>
          <w:color w:val="333333"/>
          <w:kern w:val="0"/>
          <w:sz w:val="21"/>
          <w:szCs w:val="21"/>
        </w:rPr>
        <w:t>利（</w:t>
      </w:r>
      <w:proofErr w:type="gramEnd"/>
      <w:r w:rsidRPr="00B845DF">
        <w:rPr>
          <w:rFonts w:ascii="Helvetica" w:eastAsia="新細明體" w:hAnsi="Helvetica" w:cs="Helvetica"/>
          <w:color w:val="333333"/>
          <w:kern w:val="0"/>
          <w:sz w:val="21"/>
          <w:szCs w:val="21"/>
        </w:rPr>
        <w:t>14:14-20</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：回到起初的呼召。</w:t>
      </w:r>
      <w:r w:rsidRPr="00B845DF">
        <w:rPr>
          <w:rFonts w:ascii="Helvetica" w:eastAsia="新細明體" w:hAnsi="Helvetica" w:cs="Helvetica"/>
          <w:color w:val="333333"/>
          <w:kern w:val="0"/>
          <w:sz w:val="21"/>
          <w:szCs w:val="21"/>
        </w:rPr>
        <w:br/>
        <w:t xml:space="preserve">2. </w:t>
      </w:r>
      <w:r w:rsidRPr="00B845DF">
        <w:rPr>
          <w:rFonts w:ascii="Helvetica" w:eastAsia="新細明體" w:hAnsi="Helvetica" w:cs="Helvetica" w:hint="eastAsia"/>
          <w:color w:val="333333"/>
          <w:kern w:val="0"/>
          <w:sz w:val="21"/>
          <w:szCs w:val="21"/>
        </w:rPr>
        <w:t>面對危機不要太過自信（第</w:t>
      </w:r>
      <w:r w:rsidRPr="00B845DF">
        <w:rPr>
          <w:rFonts w:ascii="Helvetica" w:eastAsia="新細明體" w:hAnsi="Helvetica" w:cs="Helvetica"/>
          <w:color w:val="333333"/>
          <w:kern w:val="0"/>
          <w:sz w:val="21"/>
          <w:szCs w:val="21"/>
        </w:rPr>
        <w:t>29</w:t>
      </w:r>
      <w:r w:rsidRPr="00B845DF">
        <w:rPr>
          <w:rFonts w:ascii="Helvetica" w:eastAsia="新細明體" w:hAnsi="Helvetica" w:cs="Helvetica" w:hint="eastAsia"/>
          <w:color w:val="333333"/>
          <w:kern w:val="0"/>
          <w:sz w:val="21"/>
          <w:szCs w:val="21"/>
        </w:rPr>
        <w:t>節）：耶穌警告彼得說，他的否認不但即將成為事實，並且是一而再，再而三的，絕不是一時的軟弱而已。但是，彼得和其餘的門徒，都異口同聲地</w:t>
      </w:r>
      <w:r w:rsidRPr="00B845DF">
        <w:rPr>
          <w:rFonts w:ascii="Helvetica" w:eastAsia="新細明體" w:hAnsi="Helvetica" w:cs="Helvetica" w:hint="eastAsia"/>
          <w:color w:val="333333"/>
          <w:kern w:val="0"/>
          <w:sz w:val="21"/>
          <w:szCs w:val="21"/>
        </w:rPr>
        <w:lastRenderedPageBreak/>
        <w:t>表示這是不可能的事。</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hint="eastAsia"/>
          <w:color w:val="333333"/>
          <w:kern w:val="0"/>
          <w:sz w:val="21"/>
          <w:szCs w:val="21"/>
        </w:rPr>
        <w:t>林前</w:t>
      </w:r>
      <w:r w:rsidRPr="00B845DF">
        <w:rPr>
          <w:rFonts w:ascii="Helvetica" w:eastAsia="新細明體" w:hAnsi="Helvetica" w:cs="Helvetica"/>
          <w:color w:val="333333"/>
          <w:kern w:val="0"/>
          <w:sz w:val="21"/>
          <w:szCs w:val="21"/>
        </w:rPr>
        <w:t>10:12</w:t>
      </w:r>
      <w:proofErr w:type="gramStart"/>
      <w:r w:rsidRPr="00B845DF">
        <w:rPr>
          <w:rFonts w:ascii="Helvetica" w:eastAsia="新細明體" w:hAnsi="Helvetica" w:cs="Helvetica" w:hint="eastAsia"/>
          <w:color w:val="333333"/>
          <w:kern w:val="0"/>
          <w:sz w:val="21"/>
          <w:szCs w:val="21"/>
        </w:rPr>
        <w:t>）</w:t>
      </w:r>
      <w:proofErr w:type="gramEnd"/>
      <w:r w:rsidRPr="00B845DF">
        <w:rPr>
          <w:rFonts w:ascii="Helvetica" w:eastAsia="新細明體" w:hAnsi="Helvetica" w:cs="Helvetica"/>
          <w:color w:val="333333"/>
          <w:kern w:val="0"/>
          <w:sz w:val="21"/>
          <w:szCs w:val="21"/>
        </w:rPr>
        <w:br/>
        <w:t xml:space="preserve">3. </w:t>
      </w:r>
      <w:r w:rsidRPr="00B845DF">
        <w:rPr>
          <w:rFonts w:ascii="Helvetica" w:eastAsia="新細明體" w:hAnsi="Helvetica" w:cs="Helvetica" w:hint="eastAsia"/>
          <w:color w:val="333333"/>
          <w:kern w:val="0"/>
          <w:sz w:val="21"/>
          <w:szCs w:val="21"/>
        </w:rPr>
        <w:t>用禱告來迎接苦難（第</w:t>
      </w:r>
      <w:r w:rsidRPr="00B845DF">
        <w:rPr>
          <w:rFonts w:ascii="Helvetica" w:eastAsia="新細明體" w:hAnsi="Helvetica" w:cs="Helvetica"/>
          <w:color w:val="333333"/>
          <w:kern w:val="0"/>
          <w:sz w:val="21"/>
          <w:szCs w:val="21"/>
        </w:rPr>
        <w:t>32-42</w:t>
      </w:r>
      <w:r w:rsidRPr="00B845DF">
        <w:rPr>
          <w:rFonts w:ascii="Helvetica" w:eastAsia="新細明體" w:hAnsi="Helvetica" w:cs="Helvetica" w:hint="eastAsia"/>
          <w:color w:val="333333"/>
          <w:kern w:val="0"/>
          <w:sz w:val="21"/>
          <w:szCs w:val="21"/>
        </w:rPr>
        <w:t>節客西馬尼園的示範）。</w:t>
      </w:r>
      <w:r w:rsidRPr="00B845DF">
        <w:rPr>
          <w:rFonts w:ascii="Helvetica" w:eastAsia="新細明體" w:hAnsi="Helvetica" w:cs="Helvetica"/>
          <w:color w:val="333333"/>
          <w:kern w:val="0"/>
          <w:sz w:val="21"/>
          <w:szCs w:val="21"/>
        </w:rPr>
        <w:br/>
        <w:t xml:space="preserve">4. </w:t>
      </w:r>
      <w:r w:rsidRPr="00B845DF">
        <w:rPr>
          <w:rFonts w:ascii="Helvetica" w:eastAsia="新細明體" w:hAnsi="Helvetica" w:cs="Helvetica" w:hint="eastAsia"/>
          <w:color w:val="333333"/>
          <w:kern w:val="0"/>
          <w:sz w:val="21"/>
          <w:szCs w:val="21"/>
        </w:rPr>
        <w:t>警醒</w:t>
      </w:r>
      <w:r w:rsidRPr="00B845DF">
        <w:rPr>
          <w:rFonts w:ascii="Helvetica" w:eastAsia="新細明體" w:hAnsi="Helvetica" w:cs="Helvetica"/>
          <w:color w:val="333333"/>
          <w:kern w:val="0"/>
          <w:sz w:val="21"/>
          <w:szCs w:val="21"/>
        </w:rPr>
        <w:t>=</w:t>
      </w:r>
      <w:r w:rsidRPr="00B845DF">
        <w:rPr>
          <w:rFonts w:ascii="Helvetica" w:eastAsia="新細明體" w:hAnsi="Helvetica" w:cs="Helvetica" w:hint="eastAsia"/>
          <w:color w:val="333333"/>
          <w:kern w:val="0"/>
          <w:sz w:val="21"/>
          <w:szCs w:val="21"/>
        </w:rPr>
        <w:t>禱告</w:t>
      </w:r>
    </w:p>
    <w:p w:rsidR="00B845DF" w:rsidRPr="00B845DF" w:rsidRDefault="00B845DF" w:rsidP="00B845DF">
      <w:pPr>
        <w:widowControl/>
        <w:numPr>
          <w:ilvl w:val="0"/>
          <w:numId w:val="1"/>
        </w:numPr>
        <w:shd w:val="clear" w:color="auto" w:fill="FFFFFF"/>
        <w:spacing w:before="100" w:beforeAutospacing="1" w:after="100" w:afterAutospacing="1" w:line="360" w:lineRule="atLeast"/>
        <w:ind w:left="0"/>
        <w:jc w:val="center"/>
        <w:rPr>
          <w:rFonts w:ascii="Helvetica" w:eastAsia="新細明體" w:hAnsi="Helvetica" w:cs="Helvetica"/>
          <w:color w:val="333333"/>
          <w:kern w:val="0"/>
          <w:sz w:val="21"/>
          <w:szCs w:val="21"/>
        </w:rPr>
      </w:pPr>
    </w:p>
    <w:p w:rsidR="00EB4FBC" w:rsidRDefault="00B845DF"/>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E1806"/>
    <w:multiLevelType w:val="multilevel"/>
    <w:tmpl w:val="8EE2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91"/>
    <w:rsid w:val="00100A91"/>
    <w:rsid w:val="003312FB"/>
    <w:rsid w:val="00417B5C"/>
    <w:rsid w:val="00B845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B845DF"/>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845DF"/>
    <w:rPr>
      <w:rFonts w:ascii="新細明體" w:eastAsia="新細明體" w:hAnsi="新細明體" w:cs="新細明體"/>
      <w:b/>
      <w:bCs/>
      <w:kern w:val="0"/>
      <w:sz w:val="36"/>
      <w:szCs w:val="36"/>
    </w:rPr>
  </w:style>
  <w:style w:type="character" w:styleId="a3">
    <w:name w:val="Hyperlink"/>
    <w:basedOn w:val="a0"/>
    <w:uiPriority w:val="99"/>
    <w:semiHidden/>
    <w:unhideWhenUsed/>
    <w:rsid w:val="00B845DF"/>
    <w:rPr>
      <w:color w:val="0000FF"/>
      <w:u w:val="single"/>
    </w:rPr>
  </w:style>
  <w:style w:type="paragraph" w:styleId="Web">
    <w:name w:val="Normal (Web)"/>
    <w:basedOn w:val="a"/>
    <w:uiPriority w:val="99"/>
    <w:semiHidden/>
    <w:unhideWhenUsed/>
    <w:rsid w:val="00B845DF"/>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B845DF"/>
  </w:style>
  <w:style w:type="paragraph" w:styleId="a4">
    <w:name w:val="Balloon Text"/>
    <w:basedOn w:val="a"/>
    <w:link w:val="a5"/>
    <w:uiPriority w:val="99"/>
    <w:semiHidden/>
    <w:unhideWhenUsed/>
    <w:rsid w:val="00B845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845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B845DF"/>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845DF"/>
    <w:rPr>
      <w:rFonts w:ascii="新細明體" w:eastAsia="新細明體" w:hAnsi="新細明體" w:cs="新細明體"/>
      <w:b/>
      <w:bCs/>
      <w:kern w:val="0"/>
      <w:sz w:val="36"/>
      <w:szCs w:val="36"/>
    </w:rPr>
  </w:style>
  <w:style w:type="character" w:styleId="a3">
    <w:name w:val="Hyperlink"/>
    <w:basedOn w:val="a0"/>
    <w:uiPriority w:val="99"/>
    <w:semiHidden/>
    <w:unhideWhenUsed/>
    <w:rsid w:val="00B845DF"/>
    <w:rPr>
      <w:color w:val="0000FF"/>
      <w:u w:val="single"/>
    </w:rPr>
  </w:style>
  <w:style w:type="paragraph" w:styleId="Web">
    <w:name w:val="Normal (Web)"/>
    <w:basedOn w:val="a"/>
    <w:uiPriority w:val="99"/>
    <w:semiHidden/>
    <w:unhideWhenUsed/>
    <w:rsid w:val="00B845DF"/>
    <w:pPr>
      <w:widowControl/>
      <w:spacing w:before="100" w:beforeAutospacing="1" w:after="100" w:afterAutospacing="1"/>
    </w:pPr>
    <w:rPr>
      <w:rFonts w:ascii="新細明體" w:eastAsia="新細明體" w:hAnsi="新細明體" w:cs="新細明體"/>
      <w:kern w:val="0"/>
      <w:szCs w:val="24"/>
    </w:rPr>
  </w:style>
  <w:style w:type="character" w:customStyle="1" w:styleId="jw-text">
    <w:name w:val="jw-text"/>
    <w:basedOn w:val="a0"/>
    <w:rsid w:val="00B845DF"/>
  </w:style>
  <w:style w:type="paragraph" w:styleId="a4">
    <w:name w:val="Balloon Text"/>
    <w:basedOn w:val="a"/>
    <w:link w:val="a5"/>
    <w:uiPriority w:val="99"/>
    <w:semiHidden/>
    <w:unhideWhenUsed/>
    <w:rsid w:val="00B845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845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7291">
      <w:bodyDiv w:val="1"/>
      <w:marLeft w:val="0"/>
      <w:marRight w:val="0"/>
      <w:marTop w:val="0"/>
      <w:marBottom w:val="0"/>
      <w:divBdr>
        <w:top w:val="none" w:sz="0" w:space="0" w:color="auto"/>
        <w:left w:val="none" w:sz="0" w:space="0" w:color="auto"/>
        <w:bottom w:val="none" w:sz="0" w:space="0" w:color="auto"/>
        <w:right w:val="none" w:sz="0" w:space="0" w:color="auto"/>
      </w:divBdr>
      <w:divsChild>
        <w:div w:id="460808658">
          <w:marLeft w:val="0"/>
          <w:marRight w:val="0"/>
          <w:marTop w:val="30"/>
          <w:marBottom w:val="150"/>
          <w:divBdr>
            <w:top w:val="none" w:sz="0" w:space="0" w:color="auto"/>
            <w:left w:val="none" w:sz="0" w:space="0" w:color="auto"/>
            <w:bottom w:val="single" w:sz="2" w:space="4" w:color="EEEEEE"/>
            <w:right w:val="none" w:sz="0" w:space="0" w:color="auto"/>
          </w:divBdr>
        </w:div>
        <w:div w:id="1842425404">
          <w:marLeft w:val="0"/>
          <w:marRight w:val="0"/>
          <w:marTop w:val="0"/>
          <w:marBottom w:val="0"/>
          <w:divBdr>
            <w:top w:val="none" w:sz="0" w:space="0" w:color="auto"/>
            <w:left w:val="none" w:sz="0" w:space="0" w:color="auto"/>
            <w:bottom w:val="none" w:sz="0" w:space="0" w:color="auto"/>
            <w:right w:val="none" w:sz="0" w:space="0" w:color="auto"/>
          </w:divBdr>
          <w:divsChild>
            <w:div w:id="1585870572">
              <w:marLeft w:val="0"/>
              <w:marRight w:val="0"/>
              <w:marTop w:val="0"/>
              <w:marBottom w:val="0"/>
              <w:divBdr>
                <w:top w:val="none" w:sz="0" w:space="0" w:color="auto"/>
                <w:left w:val="none" w:sz="0" w:space="0" w:color="auto"/>
                <w:bottom w:val="none" w:sz="0" w:space="0" w:color="auto"/>
                <w:right w:val="none" w:sz="0" w:space="0" w:color="auto"/>
              </w:divBdr>
              <w:divsChild>
                <w:div w:id="1209338606">
                  <w:marLeft w:val="0"/>
                  <w:marRight w:val="0"/>
                  <w:marTop w:val="0"/>
                  <w:marBottom w:val="0"/>
                  <w:divBdr>
                    <w:top w:val="none" w:sz="0" w:space="0" w:color="auto"/>
                    <w:left w:val="none" w:sz="0" w:space="0" w:color="auto"/>
                    <w:bottom w:val="none" w:sz="0" w:space="0" w:color="auto"/>
                    <w:right w:val="none" w:sz="0" w:space="0" w:color="auto"/>
                  </w:divBdr>
                  <w:divsChild>
                    <w:div w:id="1667439523">
                      <w:marLeft w:val="0"/>
                      <w:marRight w:val="0"/>
                      <w:marTop w:val="0"/>
                      <w:marBottom w:val="0"/>
                      <w:divBdr>
                        <w:top w:val="none" w:sz="0" w:space="0" w:color="auto"/>
                        <w:left w:val="none" w:sz="0" w:space="0" w:color="auto"/>
                        <w:bottom w:val="none" w:sz="0" w:space="0" w:color="auto"/>
                        <w:right w:val="none" w:sz="0" w:space="0" w:color="auto"/>
                      </w:divBdr>
                      <w:divsChild>
                        <w:div w:id="320355712">
                          <w:marLeft w:val="0"/>
                          <w:marRight w:val="0"/>
                          <w:marTop w:val="0"/>
                          <w:marBottom w:val="0"/>
                          <w:divBdr>
                            <w:top w:val="none" w:sz="0" w:space="0" w:color="auto"/>
                            <w:left w:val="none" w:sz="0" w:space="0" w:color="auto"/>
                            <w:bottom w:val="none" w:sz="0" w:space="0" w:color="auto"/>
                            <w:right w:val="none" w:sz="0" w:space="0" w:color="auto"/>
                          </w:divBdr>
                          <w:divsChild>
                            <w:div w:id="1149130685">
                              <w:marLeft w:val="0"/>
                              <w:marRight w:val="0"/>
                              <w:marTop w:val="0"/>
                              <w:marBottom w:val="0"/>
                              <w:divBdr>
                                <w:top w:val="none" w:sz="0" w:space="0" w:color="auto"/>
                                <w:left w:val="none" w:sz="0" w:space="0" w:color="auto"/>
                                <w:bottom w:val="none" w:sz="0" w:space="0" w:color="auto"/>
                                <w:right w:val="none" w:sz="0" w:space="0" w:color="auto"/>
                              </w:divBdr>
                              <w:divsChild>
                                <w:div w:id="17112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729ly.net/exposition/exposition-be/exposition-be-nt-gospels-mar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2021-07-13T06:57:00Z</dcterms:created>
  <dcterms:modified xsi:type="dcterms:W3CDTF">2021-07-13T06:57:00Z</dcterms:modified>
</cp:coreProperties>
</file>