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9F" w:rsidRDefault="00EB0B9F" w:rsidP="00EB0B9F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EB0B9F" w:rsidRDefault="00EB0B9F" w:rsidP="00EB0B9F">
      <w:pPr>
        <w:rPr>
          <w:rFonts w:hint="eastAsia"/>
        </w:rPr>
      </w:pPr>
      <w:r>
        <w:rPr>
          <w:rFonts w:hint="eastAsia"/>
        </w:rPr>
        <w:t>系列：耶利米哀歌</w:t>
      </w:r>
    </w:p>
    <w:p w:rsidR="00EB0B9F" w:rsidRDefault="00EB0B9F" w:rsidP="00EB0B9F">
      <w:r>
        <w:rPr>
          <w:rFonts w:hint="eastAsia"/>
        </w:rPr>
        <w:t>講員：李重恩</w:t>
      </w:r>
    </w:p>
    <w:p w:rsidR="00EB0B9F" w:rsidRDefault="00EB0B9F" w:rsidP="00EB0B9F">
      <w:bookmarkStart w:id="0" w:name="_GoBack"/>
      <w:bookmarkEnd w:id="0"/>
      <w:r>
        <w:t xml:space="preserve">1. </w:t>
      </w:r>
      <w:r>
        <w:rPr>
          <w:rFonts w:hint="eastAsia"/>
        </w:rPr>
        <w:t>耶利米是誰？</w:t>
      </w:r>
    </w:p>
    <w:p w:rsidR="00EB0B9F" w:rsidRDefault="00EB0B9F" w:rsidP="00EB0B9F">
      <w:r>
        <w:rPr>
          <w:rFonts w:hint="eastAsia"/>
        </w:rPr>
        <w:t>耶利米是猶大國的先知。他是舊約聖經耶利米書的作者。我們看一看耶</w:t>
      </w:r>
      <w:r>
        <w:t>1:1-3</w:t>
      </w:r>
      <w:r>
        <w:rPr>
          <w:rFonts w:hint="eastAsia"/>
        </w:rPr>
        <w:t>：經文提到耶利米和三個王的名字：約西亞、約雅敬，和西底家。耶利米先知在這三個王執政時當先知。他見證猶大國末期的重大事件，包括國家被列國欺負、首都耶路撒冷被巴比倫所滅、聖殿被毀、人民被擄的苦難。</w:t>
      </w:r>
    </w:p>
    <w:p w:rsidR="00EB0B9F" w:rsidRDefault="00EB0B9F" w:rsidP="00EB0B9F">
      <w:r>
        <w:rPr>
          <w:rFonts w:hint="eastAsia"/>
        </w:rPr>
        <w:t>很多人稱呼耶利米為“淚眼的先知”，因為他有很深的愛國情懷，常常因為國家不聽神的話，和受苦而流淚。我們看一些耶利米書的經文，就可以明白：</w:t>
      </w:r>
    </w:p>
    <w:p w:rsidR="00EB0B9F" w:rsidRDefault="00EB0B9F" w:rsidP="00EB0B9F">
      <w:r>
        <w:rPr>
          <w:rFonts w:hint="eastAsia"/>
        </w:rPr>
        <w:t>耶</w:t>
      </w:r>
      <w:r>
        <w:t>9:1</w:t>
      </w:r>
      <w:r>
        <w:rPr>
          <w:rFonts w:hint="eastAsia"/>
        </w:rPr>
        <w:t>：但願我的頭為水，我的眼為淚的泉源，我好為我百姓中被殺的人晝夜哭泣。</w:t>
      </w:r>
    </w:p>
    <w:p w:rsidR="00EB0B9F" w:rsidRDefault="00EB0B9F" w:rsidP="00EB0B9F">
      <w:r>
        <w:rPr>
          <w:rFonts w:hint="eastAsia"/>
        </w:rPr>
        <w:t>耶</w:t>
      </w:r>
      <w:r>
        <w:t>13:17</w:t>
      </w:r>
      <w:r>
        <w:rPr>
          <w:rFonts w:hint="eastAsia"/>
        </w:rPr>
        <w:t>：你們若不聽這話，我必因你們的驕傲在暗地哭泣；我眼必痛哭流淚，因為耶和華的群眾被擄去了。</w:t>
      </w:r>
    </w:p>
    <w:p w:rsidR="00EB0B9F" w:rsidRDefault="00EB0B9F" w:rsidP="00EB0B9F">
      <w:r>
        <w:rPr>
          <w:rFonts w:hint="eastAsia"/>
        </w:rPr>
        <w:t>耶</w:t>
      </w:r>
      <w:r>
        <w:t>31:16</w:t>
      </w:r>
      <w:r>
        <w:rPr>
          <w:rFonts w:hint="eastAsia"/>
        </w:rPr>
        <w:t>上：耶和華如此說：你禁止聲音不要哀哭，禁止眼目不要流淚，因你所做之工必有賞賜；</w:t>
      </w:r>
    </w:p>
    <w:p w:rsidR="00EB0B9F" w:rsidRDefault="00EB0B9F" w:rsidP="00EB0B9F">
      <w:r>
        <w:rPr>
          <w:rFonts w:hint="eastAsia"/>
        </w:rPr>
        <w:t>耶利米哭得連耶和華都要安慰他，“淚眼先知”的稱呼果然名不虛傳。</w:t>
      </w:r>
    </w:p>
    <w:p w:rsidR="00EB0B9F" w:rsidRDefault="00EB0B9F" w:rsidP="00EB0B9F">
      <w:r>
        <w:rPr>
          <w:rFonts w:hint="eastAsia"/>
        </w:rPr>
        <w:t>在耶利米哀歌裡，作者並沒有表明他是誰。傳統認為耶利米就是作者，因為裡面有些經文的描述跟耶利米書很相似，而且經文流露作者很豐富的感情，可以想像他一定是親歷猶大國的慘況，亡國後仍在耶路撒冷，對國難有深刻體會的人。還有這書一定在亡國後不久已經成書，才能表達這樣深感情的著作。耶利米都符合以上各方面條件。</w:t>
      </w:r>
    </w:p>
    <w:p w:rsidR="00EB0B9F" w:rsidRDefault="00EB0B9F" w:rsidP="00EB0B9F">
      <w:r>
        <w:rPr>
          <w:rFonts w:hint="eastAsia"/>
        </w:rPr>
        <w:t>不過，也有學者有其他見解。他們認為耶利米哀歌是由一位，或是多位作者寫成的。那時猶大人親歷國家荒涼、信仰中心的聖殿被拆毀，對耶和華的信心和盼望受了很大的打擊。為了重建那些仍然留在耶路撒冷人民對神的信心，一些宗教領袖或先知寫了這書。但是，現在不能確定誰是作者。</w:t>
      </w:r>
    </w:p>
    <w:p w:rsidR="00EB0B9F" w:rsidRDefault="00EB0B9F" w:rsidP="00EB0B9F">
      <w:r>
        <w:rPr>
          <w:rFonts w:hint="eastAsia"/>
        </w:rPr>
        <w:t>兩方面的意見也有可取的地方，不可以完全否決一方。但他們的研究讓我們肯定作者是為了亡國才寫耶利米哀歌的。它在猶太人也一直流傳，在聖殿裡誦讀。所以，我們肯定耶利米哀歌是真實的，它對猶太人重建信仰起了很重要的作用。</w:t>
      </w:r>
    </w:p>
    <w:p w:rsidR="00EB0B9F" w:rsidRDefault="00EB0B9F" w:rsidP="00EB0B9F">
      <w:r>
        <w:rPr>
          <w:rFonts w:hint="eastAsia"/>
        </w:rPr>
        <w:t>既然作者沒有直接表示他是誰，那我們就用“作者”來表示。</w:t>
      </w:r>
    </w:p>
    <w:p w:rsidR="00EB0B9F" w:rsidRDefault="00EB0B9F" w:rsidP="00EB0B9F"/>
    <w:p w:rsidR="00EB0B9F" w:rsidRDefault="00EB0B9F" w:rsidP="00EB0B9F">
      <w:pPr>
        <w:rPr>
          <w:rFonts w:hint="eastAsia"/>
        </w:rPr>
      </w:pPr>
      <w:r>
        <w:t xml:space="preserve">2. </w:t>
      </w:r>
      <w:r>
        <w:rPr>
          <w:rFonts w:hint="eastAsia"/>
        </w:rPr>
        <w:t>哀歌是什麼？</w:t>
      </w:r>
    </w:p>
    <w:p w:rsidR="00EB0B9F" w:rsidRDefault="00EB0B9F" w:rsidP="00EB0B9F">
      <w:r>
        <w:rPr>
          <w:rFonts w:hint="eastAsia"/>
        </w:rPr>
        <w:t>“哀歌”是什麼？哀歌是一種表達哀傷的希伯來詩歌體裁。詩人看見或經歷苦難，以詩歌將苦況和內心的痛苦向神表達，然後哀求神施行拯救。在哀歌裡面他表達神要拯救他們的原因，比如公義、慈愛、應許等等。有時詩人會加入回憶神看顧的片段，使讀者能更深體會神的恩典和信實。最後，詩人讚美神，因為神已經垂聽祈禱，祂的應許一定會實現。</w:t>
      </w:r>
    </w:p>
    <w:p w:rsidR="00EB0B9F" w:rsidRDefault="00EB0B9F" w:rsidP="00EB0B9F">
      <w:r>
        <w:rPr>
          <w:rFonts w:hint="eastAsia"/>
        </w:rPr>
        <w:t>所以，哀歌的內容讓我們知道哀歌其實是一種對苦難的抒發和交托。這與一般人</w:t>
      </w:r>
      <w:r>
        <w:rPr>
          <w:rFonts w:hint="eastAsia"/>
        </w:rPr>
        <w:lastRenderedPageBreak/>
        <w:t>希望沒有苦難，儘量遠離困難的心態十分不同。在人生困難裡面，尤其是對那些無能為力的事情，我們會感到失望、掙扎、不安、不滿等內心痛苦。我們無法完全表達，也找不到出路。但哀歌幫助我們用一種正面的態度去面對，在困難中重尋內心的盼望，積極面對未來。所以，哀歌對以色列人面對苦難起了正面的作用。</w:t>
      </w:r>
    </w:p>
    <w:p w:rsidR="00EB0B9F" w:rsidRDefault="00EB0B9F" w:rsidP="00EB0B9F"/>
    <w:p w:rsidR="00EB0B9F" w:rsidRDefault="00EB0B9F" w:rsidP="00EB0B9F">
      <w:r>
        <w:t xml:space="preserve">3. </w:t>
      </w:r>
      <w:r>
        <w:rPr>
          <w:rFonts w:hint="eastAsia"/>
        </w:rPr>
        <w:t>以色列人使用耶利米哀歌的場合</w:t>
      </w:r>
    </w:p>
    <w:p w:rsidR="00EB0B9F" w:rsidRDefault="00EB0B9F" w:rsidP="00EB0B9F">
      <w:r>
        <w:rPr>
          <w:rFonts w:hint="eastAsia"/>
        </w:rPr>
        <w:t>我們今天所用的聖經，舊約分為律法書、歷史書、詩歌智慧書、大先知書和小先知書五類。耶利米哀歌屬</w:t>
      </w:r>
      <w:r>
        <w:rPr>
          <w:rFonts w:ascii="Calibri" w:hAnsi="Calibri" w:cs="Calibri"/>
        </w:rPr>
        <w:t/>
      </w:r>
      <w:r>
        <w:rPr>
          <w:rFonts w:hint="eastAsia"/>
        </w:rPr>
        <w:t>大先知書。原來，猶太教或是主耶穌出生以前所用的聖經，就是舊約聖經，他們叫希伯來聖經，裡面只有“律法”、“先知”和“聖卷”三類。耶利米哀歌屬</w:t>
      </w:r>
      <w:r>
        <w:rPr>
          <w:rFonts w:ascii="Calibri" w:hAnsi="Calibri" w:cs="Calibri"/>
        </w:rPr>
        <w:t/>
      </w:r>
      <w:r>
        <w:t>“</w:t>
      </w:r>
      <w:r>
        <w:rPr>
          <w:rFonts w:hint="eastAsia"/>
        </w:rPr>
        <w:t>聖卷”中的“五小卷”，“五小卷”就是路得記、雅歌、傳道書、耶利米哀歌和以斯帖記五卷書。它們分別在五個猶太人的節期崇拜中誦讀。耶利米哀歌就在每一年猶太曆五月九日，就是七月中旬誦讀，來記念耶路撒冷聖殿被毀的歷史，保持對神的信心。</w:t>
      </w:r>
    </w:p>
    <w:p w:rsidR="00EB0B9F" w:rsidRDefault="00EB0B9F" w:rsidP="00EB0B9F"/>
    <w:p w:rsidR="00EB0B9F" w:rsidRDefault="00EB0B9F" w:rsidP="00EB0B9F">
      <w:r>
        <w:t xml:space="preserve">4. </w:t>
      </w:r>
      <w:r>
        <w:rPr>
          <w:rFonts w:hint="eastAsia"/>
        </w:rPr>
        <w:t>哀歌──離合詩體裁</w:t>
      </w:r>
    </w:p>
    <w:p w:rsidR="00EB0B9F" w:rsidRDefault="00EB0B9F" w:rsidP="00EB0B9F">
      <w:r>
        <w:rPr>
          <w:rFonts w:hint="eastAsia"/>
        </w:rPr>
        <w:t>我們留意一下每章的節數。第</w:t>
      </w:r>
      <w:r>
        <w:t>1</w:t>
      </w:r>
      <w:r>
        <w:rPr>
          <w:rFonts w:hint="eastAsia"/>
        </w:rPr>
        <w:t>章有</w:t>
      </w:r>
      <w:r>
        <w:t>22</w:t>
      </w:r>
      <w:r>
        <w:rPr>
          <w:rFonts w:hint="eastAsia"/>
        </w:rPr>
        <w:t>節、第</w:t>
      </w:r>
      <w:r>
        <w:t>2</w:t>
      </w:r>
      <w:r>
        <w:rPr>
          <w:rFonts w:hint="eastAsia"/>
        </w:rPr>
        <w:t>章也有</w:t>
      </w:r>
      <w:r>
        <w:t>22</w:t>
      </w:r>
      <w:r>
        <w:rPr>
          <w:rFonts w:hint="eastAsia"/>
        </w:rPr>
        <w:t>節、第</w:t>
      </w:r>
      <w:r>
        <w:t>3</w:t>
      </w:r>
      <w:r>
        <w:rPr>
          <w:rFonts w:hint="eastAsia"/>
        </w:rPr>
        <w:t>章有</w:t>
      </w:r>
      <w:r>
        <w:t>66</w:t>
      </w:r>
      <w:r>
        <w:rPr>
          <w:rFonts w:hint="eastAsia"/>
        </w:rPr>
        <w:t>節，是</w:t>
      </w:r>
      <w:r>
        <w:t>22</w:t>
      </w:r>
      <w:r>
        <w:rPr>
          <w:rFonts w:hint="eastAsia"/>
        </w:rPr>
        <w:t>的三倍，第</w:t>
      </w:r>
      <w:r>
        <w:t>4</w:t>
      </w:r>
      <w:r>
        <w:rPr>
          <w:rFonts w:hint="eastAsia"/>
        </w:rPr>
        <w:t>章和第</w:t>
      </w:r>
      <w:r>
        <w:t>5</w:t>
      </w:r>
      <w:r>
        <w:rPr>
          <w:rFonts w:hint="eastAsia"/>
        </w:rPr>
        <w:t>章也分別有</w:t>
      </w:r>
      <w:r>
        <w:t>22</w:t>
      </w:r>
      <w:r>
        <w:rPr>
          <w:rFonts w:hint="eastAsia"/>
        </w:rPr>
        <w:t>節。看來</w:t>
      </w:r>
      <w:r>
        <w:t>22</w:t>
      </w:r>
      <w:r>
        <w:rPr>
          <w:rFonts w:hint="eastAsia"/>
        </w:rPr>
        <w:t>跟</w:t>
      </w:r>
      <w:r>
        <w:t>66</w:t>
      </w:r>
      <w:r>
        <w:rPr>
          <w:rFonts w:hint="eastAsia"/>
        </w:rPr>
        <w:t>是作者刻意安排的節數。</w:t>
      </w:r>
    </w:p>
    <w:p w:rsidR="00EB0B9F" w:rsidRDefault="00EB0B9F" w:rsidP="00EB0B9F">
      <w:r>
        <w:rPr>
          <w:rFonts w:hint="eastAsia"/>
        </w:rPr>
        <w:t>原來，希伯來文共有</w:t>
      </w:r>
      <w:r>
        <w:t>22</w:t>
      </w:r>
      <w:r>
        <w:rPr>
          <w:rFonts w:hint="eastAsia"/>
        </w:rPr>
        <w:t>個字母。耶利米哀歌第</w:t>
      </w:r>
      <w:r>
        <w:t>1-4</w:t>
      </w:r>
      <w:r>
        <w:rPr>
          <w:rFonts w:hint="eastAsia"/>
        </w:rPr>
        <w:t>章就是按著希伯來字母次序來寫成。這一種詩歌體裁稱為“字母離合體”。我們用英語來作例子，英語有“</w:t>
      </w:r>
      <w:r>
        <w:t>A”</w:t>
      </w:r>
      <w:r>
        <w:rPr>
          <w:rFonts w:hint="eastAsia"/>
        </w:rPr>
        <w:t>到“</w:t>
      </w:r>
      <w:r>
        <w:t>Z”26</w:t>
      </w:r>
      <w:r>
        <w:rPr>
          <w:rFonts w:hint="eastAsia"/>
        </w:rPr>
        <w:t>個字母，如果我們寫一首詩，詩的第一句由“</w:t>
      </w:r>
      <w:r>
        <w:t>A”</w:t>
      </w:r>
      <w:r>
        <w:rPr>
          <w:rFonts w:hint="eastAsia"/>
        </w:rPr>
        <w:t>開首，第二句由“</w:t>
      </w:r>
      <w:r>
        <w:t>B”</w:t>
      </w:r>
      <w:r>
        <w:rPr>
          <w:rFonts w:hint="eastAsia"/>
        </w:rPr>
        <w:t>開首，如此類推，這就是字母離合體了。字母離合體是一種常用的詩歌體裁，詩篇中也有幾首。</w:t>
      </w:r>
    </w:p>
    <w:p w:rsidR="00EB0B9F" w:rsidRDefault="00EB0B9F" w:rsidP="00EB0B9F">
      <w:r>
        <w:rPr>
          <w:rFonts w:hint="eastAsia"/>
        </w:rPr>
        <w:t>耶利米哀歌共有五首詩，每章一首。第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章每節以順序的字母開始，並且各有三行詩句。第</w:t>
      </w:r>
      <w:r>
        <w:t>3</w:t>
      </w:r>
      <w:r>
        <w:rPr>
          <w:rFonts w:hint="eastAsia"/>
        </w:rPr>
        <w:t>章每三節經文都各以同一個字母開始。第</w:t>
      </w:r>
      <w:r>
        <w:t>4</w:t>
      </w:r>
      <w:r>
        <w:rPr>
          <w:rFonts w:hint="eastAsia"/>
        </w:rPr>
        <w:t>章每節以順序的字母開始，並且各有兩行詩句。第</w:t>
      </w:r>
      <w:r>
        <w:t>5</w:t>
      </w:r>
      <w:r>
        <w:rPr>
          <w:rFonts w:hint="eastAsia"/>
        </w:rPr>
        <w:t>章不是離合體，但節數符合字母離合體，每節一行詩句。第</w:t>
      </w:r>
      <w:r>
        <w:t>2-4</w:t>
      </w:r>
      <w:r>
        <w:rPr>
          <w:rFonts w:hint="eastAsia"/>
        </w:rPr>
        <w:t>章詩句在字母的安排上有點特別，裡面有兩個字母的排列對調了，其實古代中東地方也找到同樣的兩個字母對調的離合體作品，相信這也是作者用心安排的效果。</w:t>
      </w:r>
    </w:p>
    <w:p w:rsidR="00EB0B9F" w:rsidRDefault="00EB0B9F" w:rsidP="00EB0B9F">
      <w:r>
        <w:rPr>
          <w:rFonts w:hint="eastAsia"/>
        </w:rPr>
        <w:t>一個人面對苦難一般會比較混亂，但作者仍然用心琢磨，無論在用字上、次序上和詩句數目上花心思，讓我們更加明白這些詩歌正表達很深的情感，就像我們中國人很喜歡寫詩來表達內心的深情一樣。離合體體裁使人學習耐心地度過哀傷過程中的每一步，有系統地組織每一個細節，使人能認同及安慰。它限制了節數，就為苦難設定界限，讓人知道苦難總有完結的一日，那時哀傷就會結束。所以，以離合體體裁表達哀歌能幫助人在哀傷中抒發內心的痛苦，同時也帶人走出痛苦，盼望未來。</w:t>
      </w:r>
    </w:p>
    <w:p w:rsidR="00EB0B9F" w:rsidRDefault="00EB0B9F" w:rsidP="00EB0B9F"/>
    <w:p w:rsidR="00EB0B9F" w:rsidRDefault="00EB0B9F" w:rsidP="00EB0B9F">
      <w:r>
        <w:t xml:space="preserve">5. </w:t>
      </w:r>
      <w:r>
        <w:rPr>
          <w:rFonts w:hint="eastAsia"/>
        </w:rPr>
        <w:t>猶大國末期國王統治</w:t>
      </w:r>
    </w:p>
    <w:p w:rsidR="00EB0B9F" w:rsidRDefault="00EB0B9F" w:rsidP="00EB0B9F">
      <w:r>
        <w:rPr>
          <w:rFonts w:hint="eastAsia"/>
        </w:rPr>
        <w:lastRenderedPageBreak/>
        <w:t>耶利米作先知，宣告神話的時期共有五個王統治猶大國，其中第二和第四個王只統治了三個月，就被廢或者被擄了。這樣，在主要的三個王朝，就是約西亞、約雅敬，和西底家執政時，發了什麼重要事情呢？</w:t>
      </w:r>
    </w:p>
    <w:p w:rsidR="00EB0B9F" w:rsidRDefault="00EB0B9F" w:rsidP="00EB0B9F">
      <w:r>
        <w:rPr>
          <w:rFonts w:hint="eastAsia"/>
        </w:rPr>
        <w:t>第一位王約西亞是一位敬畏耶和華的王。他在位時進行宗教改革，除掉國中的偶像、重修聖殿。大祭司在聖殿裡找到律法書，讀給他聽，然後他就命令國家裡面所有領袖一同聽律法書，並與神立約，遵守律法書的教導。約西亞帶領全國上下跟從神，遵守祂的誡命，是一個好國王。</w:t>
      </w:r>
    </w:p>
    <w:p w:rsidR="00EB0B9F" w:rsidRDefault="00EB0B9F" w:rsidP="00EB0B9F">
      <w:r>
        <w:rPr>
          <w:rFonts w:hint="eastAsia"/>
        </w:rPr>
        <w:t>約西亞之後，兒子約雅敬繼承他的王位。他沒有跟隨父親帶領百姓敬畏神、依靠神。他不願意聽從神藉耶利米的口所出的提醒，面對巴比倫的攻打他寧願投靠埃及。最後巴比倫王尼布甲尼撒圍困首都耶路撒冷，將他和一些宗室貴冑擄去巴比倫。</w:t>
      </w:r>
    </w:p>
    <w:p w:rsidR="00EB0B9F" w:rsidRDefault="00EB0B9F" w:rsidP="00EB0B9F">
      <w:r>
        <w:rPr>
          <w:rFonts w:hint="eastAsia"/>
        </w:rPr>
        <w:t>之後，約雅敬兄弟西底家作王，他也不敬畏神、不依靠神，投靠別的國家。先知、祭司和人民也跟他一樣得罪耶和華。雖然有一些先知勸告西底家不要依靠那些盟國，他不聽。西底家更曾經囚禁耶利米，也曾經想處死他，只是後來放了他。在公元前</w:t>
      </w:r>
      <w:r>
        <w:t>587</w:t>
      </w:r>
      <w:r>
        <w:rPr>
          <w:rFonts w:hint="eastAsia"/>
        </w:rPr>
        <w:t>年，巴比倫王尼布甲尼撒攻陷耶路撒冷，用刀殺了很多人，將西底家和很多百姓擄到巴比倫。猶大國正式滅亡，留在耶路撒冷的，只有貧窮的人民。</w:t>
      </w:r>
    </w:p>
    <w:p w:rsidR="00EB0B9F" w:rsidRDefault="00EB0B9F" w:rsidP="00EB0B9F">
      <w:r>
        <w:rPr>
          <w:rFonts w:hint="eastAsia"/>
        </w:rPr>
        <w:t>在這樣的歷史裡的作品，一定流露很深的悲痛。</w:t>
      </w:r>
    </w:p>
    <w:p w:rsidR="00EB0B9F" w:rsidRDefault="00EB0B9F" w:rsidP="00EB0B9F"/>
    <w:p w:rsidR="00EB0B9F" w:rsidRDefault="00EB0B9F" w:rsidP="00EB0B9F">
      <w:r>
        <w:t xml:space="preserve">6. </w:t>
      </w:r>
      <w:r>
        <w:rPr>
          <w:rFonts w:hint="eastAsia"/>
        </w:rPr>
        <w:t>耶利米哀歌各章重點</w:t>
      </w:r>
    </w:p>
    <w:p w:rsidR="00EB0B9F" w:rsidRDefault="00EB0B9F" w:rsidP="00EB0B9F">
      <w:r>
        <w:rPr>
          <w:rFonts w:hint="eastAsia"/>
        </w:rPr>
        <w:t>第</w:t>
      </w:r>
      <w:r>
        <w:t>1</w:t>
      </w:r>
      <w:r>
        <w:rPr>
          <w:rFonts w:hint="eastAsia"/>
        </w:rPr>
        <w:t>章，作者表達對耶路撒冷被滅後的悲痛。全章可分為兩大段，第一段是作者描述耶路撒冷的狀況。第二段是作者以耶路撒冷為第一身，讓她以一種親身經歷的心情表達所遭遇的痛苦。</w:t>
      </w:r>
    </w:p>
    <w:p w:rsidR="00EB0B9F" w:rsidRDefault="00EB0B9F" w:rsidP="00EB0B9F">
      <w:r>
        <w:rPr>
          <w:rFonts w:hint="eastAsia"/>
        </w:rPr>
        <w:t>第</w:t>
      </w:r>
      <w:r>
        <w:t>2</w:t>
      </w:r>
      <w:r>
        <w:rPr>
          <w:rFonts w:hint="eastAsia"/>
        </w:rPr>
        <w:t>章是作者把眼光轉到耶路撒冷本身，檢視耶路撒冷被毀的原因。這章也可以分為兩大段：第一段描述耶路撒冷各方面的苦況，和作者的心情；第二段表達猶大國受苦的原因和出路。作者在第</w:t>
      </w:r>
      <w:r>
        <w:t>2</w:t>
      </w:r>
      <w:r>
        <w:rPr>
          <w:rFonts w:hint="eastAsia"/>
        </w:rPr>
        <w:t>章也呼籲讀者為耶路撒冷舉手禱告。</w:t>
      </w:r>
    </w:p>
    <w:p w:rsidR="00EB0B9F" w:rsidRDefault="00EB0B9F" w:rsidP="00EB0B9F">
      <w:r>
        <w:rPr>
          <w:rFonts w:hint="eastAsia"/>
        </w:rPr>
        <w:t>第</w:t>
      </w:r>
      <w:r>
        <w:t>3</w:t>
      </w:r>
      <w:r>
        <w:rPr>
          <w:rFonts w:hint="eastAsia"/>
        </w:rPr>
        <w:t>章是耶利米哀歌全書的核心。作者以第一身代表所有人民向耶和華尋求苦難中的盼望。裡面有哀求、有表達盼望、有仰望主、有認罪悔改，然後求耶和華解救。全章表達對神的信靠，相信只要猶大國悔改轉向神、信靠祂，祂必使以色列復興，而且祂必懲罰仇敵。</w:t>
      </w:r>
    </w:p>
    <w:p w:rsidR="00EB0B9F" w:rsidRDefault="00EB0B9F" w:rsidP="00EB0B9F">
      <w:r>
        <w:rPr>
          <w:rFonts w:hint="eastAsia"/>
        </w:rPr>
        <w:t>第</w:t>
      </w:r>
      <w:r>
        <w:t>4</w:t>
      </w:r>
      <w:r>
        <w:rPr>
          <w:rFonts w:hint="eastAsia"/>
        </w:rPr>
        <w:t>章，作者描述耶路撒冷荒涼時的情況，和原因。全章分為兩大段，第一段作者描述耶路撒冷的苦況：饑荒，貧窮，苦得婦人竟要吃她所愛的孩子。第二段作者訴說耶路撒冷荒涼的原因，是因為先知、祭司和國王都犯罪，悖逆耶和華，寧願投靠盟國。還有，這是因為先知和祭司沒有帶領人民信靠神。</w:t>
      </w:r>
    </w:p>
    <w:p w:rsidR="00EB0B9F" w:rsidRDefault="00EB0B9F" w:rsidP="00EB0B9F">
      <w:r>
        <w:rPr>
          <w:rFonts w:hint="eastAsia"/>
        </w:rPr>
        <w:t>第</w:t>
      </w:r>
      <w:r>
        <w:t>5</w:t>
      </w:r>
      <w:r>
        <w:rPr>
          <w:rFonts w:hint="eastAsia"/>
        </w:rPr>
        <w:t>章是一篇禱文，作者將他所見所聞的苦況向耶和華一一細訴，最後就是祈求神這一位永恆主拯救哀痛的百姓脫離苦境並轉到昌盛。</w:t>
      </w:r>
    </w:p>
    <w:p w:rsidR="00EB0B9F" w:rsidRDefault="00EB0B9F" w:rsidP="00EB0B9F">
      <w:r>
        <w:rPr>
          <w:rFonts w:hint="eastAsia"/>
        </w:rPr>
        <w:t>五章經文重點各有不同，就好像五個不同的視野。第</w:t>
      </w:r>
      <w:r>
        <w:t>1</w:t>
      </w:r>
      <w:r>
        <w:rPr>
          <w:rFonts w:hint="eastAsia"/>
        </w:rPr>
        <w:t>章看耶路撒冷外面列國的欺負；第</w:t>
      </w:r>
      <w:r>
        <w:t>2</w:t>
      </w:r>
      <w:r>
        <w:rPr>
          <w:rFonts w:hint="eastAsia"/>
        </w:rPr>
        <w:t>章看裡面的罪；第</w:t>
      </w:r>
      <w:r>
        <w:t>3</w:t>
      </w:r>
      <w:r>
        <w:rPr>
          <w:rFonts w:hint="eastAsia"/>
        </w:rPr>
        <w:t>章向上仰望神；第</w:t>
      </w:r>
      <w:r>
        <w:t>4</w:t>
      </w:r>
      <w:r>
        <w:rPr>
          <w:rFonts w:hint="eastAsia"/>
        </w:rPr>
        <w:t>章全面的看耶路撒冷的罪；最後第</w:t>
      </w:r>
      <w:r>
        <w:t>5</w:t>
      </w:r>
      <w:r>
        <w:rPr>
          <w:rFonts w:hint="eastAsia"/>
        </w:rPr>
        <w:t>章就向前望，求神解救。</w:t>
      </w:r>
    </w:p>
    <w:p w:rsidR="00EB0B9F" w:rsidRDefault="00EB0B9F" w:rsidP="00EB0B9F"/>
    <w:p w:rsidR="00EB0B9F" w:rsidRDefault="00EB0B9F" w:rsidP="00EB0B9F">
      <w:r>
        <w:t xml:space="preserve">7. </w:t>
      </w:r>
      <w:r>
        <w:rPr>
          <w:rFonts w:hint="eastAsia"/>
        </w:rPr>
        <w:t>如何研讀耶利米哀歌？</w:t>
      </w:r>
    </w:p>
    <w:p w:rsidR="00EB0B9F" w:rsidRDefault="00EB0B9F" w:rsidP="00EB0B9F">
      <w:r>
        <w:rPr>
          <w:rFonts w:hint="eastAsia"/>
        </w:rPr>
        <w:t>我們需要以當時歷史背景作基礎，我們可以讀王下</w:t>
      </w:r>
      <w:r>
        <w:t>22-25</w:t>
      </w:r>
      <w:r>
        <w:rPr>
          <w:rFonts w:hint="eastAsia"/>
        </w:rPr>
        <w:t>章、代下</w:t>
      </w:r>
      <w:r>
        <w:t>34-36</w:t>
      </w:r>
      <w:r>
        <w:rPr>
          <w:rFonts w:hint="eastAsia"/>
        </w:rPr>
        <w:t>章和耶利米書。這些經文可以豐富我們對歷史的認識。</w:t>
      </w:r>
    </w:p>
    <w:p w:rsidR="00EB0B9F" w:rsidRDefault="00EB0B9F" w:rsidP="00EB0B9F">
      <w:r>
        <w:rPr>
          <w:rFonts w:hint="eastAsia"/>
        </w:rPr>
        <w:t>還有，耶利米哀歌的作者喜歡用不同的字眼描述耶路撒冷，猶大國的首都，“耶路撒冷”、“猶大”、“錫安”、“錫安山”、“雅各”、“以色列”等字眼，其實都是代表首都耶路撒冷。首都被攻陷，等於國家覆亡了。</w:t>
      </w:r>
    </w:p>
    <w:p w:rsidR="00EB4FBC" w:rsidRDefault="00EB0B9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3"/>
    <w:rsid w:val="003312FB"/>
    <w:rsid w:val="00417B5C"/>
    <w:rsid w:val="00E36723"/>
    <w:rsid w:val="00E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2021-07-12T02:49:00Z</dcterms:created>
  <dcterms:modified xsi:type="dcterms:W3CDTF">2021-07-12T02:50:00Z</dcterms:modified>
</cp:coreProperties>
</file>