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4" w:rsidRDefault="00DB0DA4" w:rsidP="00DB0DA4">
      <w:r>
        <w:rPr>
          <w:rFonts w:hint="eastAsia"/>
        </w:rPr>
        <w:t>第</w:t>
      </w:r>
      <w:r>
        <w:t>16</w:t>
      </w:r>
      <w:r>
        <w:rPr>
          <w:rFonts w:hint="eastAsia"/>
        </w:rPr>
        <w:t>講：</w:t>
      </w:r>
      <w:bookmarkStart w:id="0" w:name="_GoBack"/>
      <w:r>
        <w:rPr>
          <w:rFonts w:hint="eastAsia"/>
        </w:rPr>
        <w:t>憑信心分配土地（書</w:t>
      </w:r>
      <w:r>
        <w:t>12-13</w:t>
      </w:r>
      <w:r>
        <w:rPr>
          <w:rFonts w:hint="eastAsia"/>
        </w:rPr>
        <w:t>章）</w:t>
      </w:r>
      <w:bookmarkEnd w:id="0"/>
    </w:p>
    <w:p w:rsidR="00DB0DA4" w:rsidRDefault="00DB0DA4" w:rsidP="00DB0DA4">
      <w:r>
        <w:t xml:space="preserve">1. </w:t>
      </w:r>
      <w:r>
        <w:rPr>
          <w:rFonts w:hint="eastAsia"/>
        </w:rPr>
        <w:t>書</w:t>
      </w:r>
      <w:r>
        <w:t>12</w:t>
      </w:r>
      <w:r>
        <w:rPr>
          <w:rFonts w:hint="eastAsia"/>
        </w:rPr>
        <w:t>章</w:t>
      </w:r>
    </w:p>
    <w:p w:rsidR="00DB0DA4" w:rsidRDefault="00DB0DA4" w:rsidP="00DB0DA4">
      <w:pPr>
        <w:rPr>
          <w:rFonts w:hint="eastAsia"/>
        </w:rPr>
      </w:pPr>
      <w:r>
        <w:t xml:space="preserve">1.1. </w:t>
      </w:r>
      <w:r>
        <w:rPr>
          <w:rFonts w:hint="eastAsia"/>
        </w:rPr>
        <w:t>前言</w:t>
      </w:r>
    </w:p>
    <w:p w:rsidR="00DB0DA4" w:rsidRDefault="00DB0DA4" w:rsidP="00DB0DA4">
      <w:r>
        <w:rPr>
          <w:rFonts w:hint="eastAsia"/>
        </w:rPr>
        <w:t>約書亞成為摩西的接捧人，心裡有很多害怕，而神就鼓勵他剛強壯膽。</w:t>
      </w:r>
    </w:p>
    <w:p w:rsidR="00DB0DA4" w:rsidRDefault="00DB0DA4" w:rsidP="00DB0DA4">
      <w:r>
        <w:t xml:space="preserve">1.1.1. </w:t>
      </w:r>
      <w:r>
        <w:rPr>
          <w:rFonts w:hint="eastAsia"/>
        </w:rPr>
        <w:t>摩西在約旦河東與二王爭戰得勝，而約書亞則在河西與諸王爭戰。</w:t>
      </w:r>
    </w:p>
    <w:p w:rsidR="00DB0DA4" w:rsidRDefault="00DB0DA4" w:rsidP="00DB0DA4">
      <w:r>
        <w:t xml:space="preserve">1.1.2. </w:t>
      </w:r>
      <w:r>
        <w:rPr>
          <w:rFonts w:hint="eastAsia"/>
        </w:rPr>
        <w:t>其實，不是約書亞有多棒，而是看到神如何幫助約書亞。</w:t>
      </w:r>
    </w:p>
    <w:p w:rsidR="00DB0DA4" w:rsidRDefault="00DB0DA4" w:rsidP="00DB0DA4">
      <w:r>
        <w:rPr>
          <w:rFonts w:hint="eastAsia"/>
        </w:rPr>
        <w:t>“我們有這寶貝放在瓦器裡，要顯明這莫大的能力是出於神，不是出於我們。”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4:7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0DA4" w:rsidRDefault="00DB0DA4" w:rsidP="00DB0DA4">
      <w:r>
        <w:t xml:space="preserve">1.1.3. </w:t>
      </w:r>
      <w:r>
        <w:rPr>
          <w:rFonts w:hint="eastAsia"/>
        </w:rPr>
        <w:t>在</w:t>
      </w:r>
      <w:r>
        <w:t>12</w:t>
      </w:r>
      <w:r>
        <w:rPr>
          <w:rFonts w:hint="eastAsia"/>
        </w:rPr>
        <w:t>章不斷重複“王”這個字。在我們的生命中有很多的王出現，我們都要靠著耶和華來勝過這些王。</w:t>
      </w:r>
    </w:p>
    <w:p w:rsidR="00DB0DA4" w:rsidRDefault="00DB0DA4" w:rsidP="00DB0DA4">
      <w:r>
        <w:t xml:space="preserve">1.1.4. </w:t>
      </w:r>
      <w:r>
        <w:rPr>
          <w:rFonts w:hint="eastAsia"/>
        </w:rPr>
        <w:t>河東有兩個王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12:1-6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，這些王和河西的王不同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12:7-22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，河東王控制一片地區，而不是一座城；河西之地的王控制的是一座城。</w:t>
      </w:r>
    </w:p>
    <w:p w:rsidR="00DB0DA4" w:rsidRDefault="00DB0DA4" w:rsidP="00DB0DA4">
      <w:r>
        <w:t xml:space="preserve">1.1.5. </w:t>
      </w:r>
      <w:proofErr w:type="gramStart"/>
      <w:r>
        <w:rPr>
          <w:rFonts w:hint="eastAsia"/>
        </w:rPr>
        <w:t>除了摩押人和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人之地，河東其他地區幾乎都由以色列民得到；摩西將這些地分給流便、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得和拿西半支派為業。</w:t>
      </w:r>
    </w:p>
    <w:p w:rsidR="00DB0DA4" w:rsidRDefault="00DB0DA4" w:rsidP="00DB0DA4">
      <w:r>
        <w:t xml:space="preserve">1.2. </w:t>
      </w:r>
      <w:r>
        <w:rPr>
          <w:rFonts w:hint="eastAsia"/>
        </w:rPr>
        <w:t>摩西的功績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12:1-6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>1.2.1. “</w:t>
      </w:r>
      <w:r>
        <w:rPr>
          <w:rFonts w:hint="eastAsia"/>
        </w:rPr>
        <w:t>日出之地”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是指東邊。“從亞嫩谷直到黑門山”</w:t>
      </w:r>
      <w:proofErr w:type="gramStart"/>
      <w:r>
        <w:rPr>
          <w:rFonts w:hint="eastAsia"/>
        </w:rPr>
        <w:t>是亞摩利</w:t>
      </w:r>
      <w:proofErr w:type="gramEnd"/>
      <w:r>
        <w:rPr>
          <w:rFonts w:hint="eastAsia"/>
        </w:rPr>
        <w:t>王西宏的地界。</w:t>
      </w:r>
    </w:p>
    <w:p w:rsidR="00DB0DA4" w:rsidRDefault="00DB0DA4" w:rsidP="00DB0DA4">
      <w:r>
        <w:t>1.2.2. “</w:t>
      </w:r>
      <w:r>
        <w:rPr>
          <w:rFonts w:hint="eastAsia"/>
        </w:rPr>
        <w:t>亞羅珥”、“基列”、“雅博河”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，都是在河東地區，有關的歷史可參看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21:25-26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>1.2.3. “</w:t>
      </w:r>
      <w:r>
        <w:rPr>
          <w:rFonts w:hint="eastAsia"/>
        </w:rPr>
        <w:t>亞拉巴”、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基尼烈海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、“鹽海”、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伯耶西末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、“毘斯迦”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，“亞斯他錄”和“以得來”、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黑門山撒</w:t>
      </w:r>
      <w:proofErr w:type="gramStart"/>
      <w:r>
        <w:rPr>
          <w:rFonts w:hint="eastAsia"/>
        </w:rPr>
        <w:t>迦“</w:t>
      </w:r>
      <w:proofErr w:type="gramEnd"/>
      <w:r>
        <w:rPr>
          <w:rFonts w:hint="eastAsia"/>
        </w:rPr>
        <w:t>、“巴珊”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也都是在河西地區。</w:t>
      </w:r>
    </w:p>
    <w:p w:rsidR="00DB0DA4" w:rsidRDefault="00DB0DA4" w:rsidP="00DB0DA4">
      <w:r>
        <w:t xml:space="preserve">1.2.4. </w:t>
      </w:r>
      <w:r>
        <w:rPr>
          <w:rFonts w:hint="eastAsia"/>
        </w:rPr>
        <w:t>就是記載摩西的功績。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12:6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 xml:space="preserve">1.3. </w:t>
      </w:r>
      <w:r>
        <w:rPr>
          <w:rFonts w:hint="eastAsia"/>
        </w:rPr>
        <w:t>約書亞的功績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12:7-24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>1.3.1. “</w:t>
      </w:r>
      <w:r>
        <w:rPr>
          <w:rFonts w:hint="eastAsia"/>
        </w:rPr>
        <w:t>利巴嫩平原的巴力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得，直到上西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的哈拉山”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都是約旦河西，從北到南之地。</w:t>
      </w:r>
    </w:p>
    <w:p w:rsidR="00DB0DA4" w:rsidRDefault="00DB0DA4" w:rsidP="00DB0DA4">
      <w:r>
        <w:t xml:space="preserve">1.3.2. </w:t>
      </w:r>
      <w:r>
        <w:rPr>
          <w:rFonts w:hint="eastAsia"/>
        </w:rPr>
        <w:t>約書亞帶領以色列民趕出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南地的六種人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12:8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 xml:space="preserve">1.3.3. </w:t>
      </w:r>
      <w:r>
        <w:rPr>
          <w:rFonts w:hint="eastAsia"/>
        </w:rPr>
        <w:t>記述約書亞所征服的王，按次序是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南地中部的王、南部的王，然後是北部的王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12:9-23</w:t>
      </w:r>
      <w:r>
        <w:rPr>
          <w:rFonts w:hint="eastAsia"/>
        </w:rPr>
        <w:t>；</w:t>
      </w:r>
      <w:proofErr w:type="gramStart"/>
      <w:r>
        <w:rPr>
          <w:rFonts w:hint="eastAsia"/>
        </w:rPr>
        <w:t>參書</w:t>
      </w:r>
      <w:proofErr w:type="gramEnd"/>
      <w:r>
        <w:t>6-11</w:t>
      </w:r>
      <w:r>
        <w:rPr>
          <w:rFonts w:hint="eastAsia"/>
        </w:rPr>
        <w:t>章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0DA4" w:rsidRDefault="00DB0DA4" w:rsidP="00DB0DA4">
      <w:r>
        <w:t>1.3.4. “</w:t>
      </w:r>
      <w:r>
        <w:rPr>
          <w:rFonts w:hint="eastAsia"/>
        </w:rPr>
        <w:t>共計三十一個王”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12:24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可以說是約書亞</w:t>
      </w:r>
      <w:proofErr w:type="gramEnd"/>
      <w:r>
        <w:rPr>
          <w:rFonts w:hint="eastAsia"/>
        </w:rPr>
        <w:t>最開始接棒時的心理狀況，與接棒後實況的對照。摩西對付二王，約書亞對付三十一個王。</w:t>
      </w:r>
    </w:p>
    <w:p w:rsidR="00DB0DA4" w:rsidRDefault="00DB0DA4" w:rsidP="00DB0DA4">
      <w:r>
        <w:t xml:space="preserve">1.3.5. </w:t>
      </w:r>
      <w:r>
        <w:rPr>
          <w:rFonts w:hint="eastAsia"/>
        </w:rPr>
        <w:t>順服神的話，就不須害怕，耶和華是我們軍隊的元帥。</w:t>
      </w:r>
    </w:p>
    <w:p w:rsidR="00DB0DA4" w:rsidRDefault="00DB0DA4" w:rsidP="00DB0DA4">
      <w:r>
        <w:t xml:space="preserve">1.3.6. </w:t>
      </w:r>
      <w:r>
        <w:rPr>
          <w:rFonts w:hint="eastAsia"/>
        </w:rPr>
        <w:t>約</w:t>
      </w:r>
      <w:r>
        <w:t>21:21-23</w:t>
      </w:r>
    </w:p>
    <w:p w:rsidR="00DB0DA4" w:rsidRDefault="00DB0DA4" w:rsidP="00DB0DA4"/>
    <w:p w:rsidR="00DB0DA4" w:rsidRDefault="00DB0DA4" w:rsidP="00DB0DA4"/>
    <w:p w:rsidR="00DB0DA4" w:rsidRDefault="00DB0DA4" w:rsidP="00DB0DA4">
      <w:r>
        <w:t xml:space="preserve">2. </w:t>
      </w:r>
      <w:r>
        <w:rPr>
          <w:rFonts w:hint="eastAsia"/>
        </w:rPr>
        <w:t>書</w:t>
      </w:r>
      <w:r>
        <w:t>13-24</w:t>
      </w:r>
      <w:r>
        <w:rPr>
          <w:rFonts w:hint="eastAsia"/>
        </w:rPr>
        <w:t>章概述</w:t>
      </w:r>
    </w:p>
    <w:p w:rsidR="00DB0DA4" w:rsidRDefault="00DB0DA4" w:rsidP="00DB0DA4">
      <w:pPr>
        <w:rPr>
          <w:rFonts w:hint="eastAsia"/>
        </w:rPr>
      </w:pPr>
      <w:r>
        <w:rPr>
          <w:rFonts w:hint="eastAsia"/>
        </w:rPr>
        <w:t>前言</w:t>
      </w:r>
    </w:p>
    <w:p w:rsidR="00DB0DA4" w:rsidRDefault="00DB0DA4" w:rsidP="00DB0DA4">
      <w:r>
        <w:t xml:space="preserve">2.1. </w:t>
      </w:r>
      <w:r>
        <w:rPr>
          <w:rFonts w:hint="eastAsia"/>
        </w:rPr>
        <w:t>約書亞記大概可分為兩部分，</w:t>
      </w:r>
      <w:r>
        <w:t>11-12</w:t>
      </w:r>
      <w:r>
        <w:rPr>
          <w:rFonts w:hint="eastAsia"/>
        </w:rPr>
        <w:t>章是攻取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南地經過，</w:t>
      </w:r>
      <w:r>
        <w:t>13-24</w:t>
      </w:r>
      <w:r>
        <w:rPr>
          <w:rFonts w:hint="eastAsia"/>
        </w:rPr>
        <w:t>章是記載</w:t>
      </w:r>
      <w:r>
        <w:rPr>
          <w:rFonts w:hint="eastAsia"/>
        </w:rPr>
        <w:lastRenderedPageBreak/>
        <w:t>以色列人憑信心分配未曾完全攻取的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南地。</w:t>
      </w:r>
    </w:p>
    <w:p w:rsidR="00DB0DA4" w:rsidRDefault="00DB0DA4" w:rsidP="00DB0DA4">
      <w:r>
        <w:t xml:space="preserve">2.2. </w:t>
      </w:r>
      <w:r>
        <w:rPr>
          <w:rFonts w:hint="eastAsia"/>
        </w:rPr>
        <w:t>書</w:t>
      </w:r>
      <w:r>
        <w:t>13:1-21:45</w:t>
      </w:r>
      <w:r>
        <w:rPr>
          <w:rFonts w:hint="eastAsia"/>
        </w:rPr>
        <w:t>記載以色列各支派分配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南地。</w:t>
      </w:r>
    </w:p>
    <w:p w:rsidR="00DB0DA4" w:rsidRDefault="00DB0DA4" w:rsidP="00DB0DA4">
      <w:r>
        <w:rPr>
          <w:rFonts w:hint="eastAsia"/>
        </w:rPr>
        <w:t>書</w:t>
      </w:r>
      <w:r>
        <w:t>22</w:t>
      </w:r>
      <w:r>
        <w:rPr>
          <w:rFonts w:hint="eastAsia"/>
        </w:rPr>
        <w:t>章記載約旦河東的支派回到所屬之地。</w:t>
      </w:r>
    </w:p>
    <w:p w:rsidR="00DB0DA4" w:rsidRDefault="00DB0DA4" w:rsidP="00DB0DA4">
      <w:r>
        <w:rPr>
          <w:rFonts w:hint="eastAsia"/>
        </w:rPr>
        <w:t>書</w:t>
      </w:r>
      <w:r>
        <w:t>23</w:t>
      </w:r>
      <w:r>
        <w:rPr>
          <w:rFonts w:hint="eastAsia"/>
        </w:rPr>
        <w:t>章約書亞告別百姓。</w:t>
      </w:r>
    </w:p>
    <w:p w:rsidR="00DB0DA4" w:rsidRDefault="00DB0DA4" w:rsidP="00DB0DA4">
      <w:r>
        <w:rPr>
          <w:rFonts w:hint="eastAsia"/>
        </w:rPr>
        <w:t>書</w:t>
      </w:r>
      <w:r>
        <w:t>24</w:t>
      </w:r>
      <w:r>
        <w:rPr>
          <w:rFonts w:hint="eastAsia"/>
        </w:rPr>
        <w:t>章約書記和百姓</w:t>
      </w:r>
      <w:proofErr w:type="gramStart"/>
      <w:r>
        <w:rPr>
          <w:rFonts w:hint="eastAsia"/>
        </w:rPr>
        <w:t>在示劍再次</w:t>
      </w:r>
      <w:proofErr w:type="gramEnd"/>
      <w:r>
        <w:rPr>
          <w:rFonts w:hint="eastAsia"/>
        </w:rPr>
        <w:t>立約。</w:t>
      </w:r>
    </w:p>
    <w:p w:rsidR="00DB0DA4" w:rsidRDefault="00DB0DA4" w:rsidP="00DB0DA4">
      <w:r>
        <w:t xml:space="preserve">2.3. </w:t>
      </w:r>
      <w:proofErr w:type="gramStart"/>
      <w:r>
        <w:rPr>
          <w:rFonts w:hint="eastAsia"/>
        </w:rPr>
        <w:t>約書亞記從</w:t>
      </w:r>
      <w:proofErr w:type="gramEnd"/>
      <w:r>
        <w:rPr>
          <w:rFonts w:hint="eastAsia"/>
        </w:rPr>
        <w:t>三方面去理解神與人的關係：</w:t>
      </w:r>
      <w:proofErr w:type="gramStart"/>
      <w:r>
        <w:rPr>
          <w:rFonts w:hint="eastAsia"/>
        </w:rPr>
        <w:t>神是為人</w:t>
      </w:r>
      <w:proofErr w:type="gramEnd"/>
      <w:r>
        <w:rPr>
          <w:rFonts w:hint="eastAsia"/>
        </w:rPr>
        <w:t>爭戰的神；</w:t>
      </w:r>
      <w:proofErr w:type="gramStart"/>
      <w:r>
        <w:rPr>
          <w:rFonts w:hint="eastAsia"/>
        </w:rPr>
        <w:t>神是賜心</w:t>
      </w:r>
      <w:proofErr w:type="gramEnd"/>
      <w:r>
        <w:rPr>
          <w:rFonts w:hint="eastAsia"/>
        </w:rPr>
        <w:t>產業的神；神也是要求人委身的神。</w:t>
      </w:r>
    </w:p>
    <w:p w:rsidR="00DB0DA4" w:rsidRDefault="00DB0DA4" w:rsidP="00DB0DA4"/>
    <w:p w:rsidR="00DB0DA4" w:rsidRDefault="00DB0DA4" w:rsidP="00DB0DA4"/>
    <w:p w:rsidR="00DB0DA4" w:rsidRDefault="00DB0DA4" w:rsidP="00DB0DA4">
      <w:r>
        <w:t xml:space="preserve">3. </w:t>
      </w:r>
      <w:r>
        <w:rPr>
          <w:rFonts w:hint="eastAsia"/>
        </w:rPr>
        <w:t>書</w:t>
      </w:r>
      <w:r>
        <w:t>13:1-14</w:t>
      </w:r>
    </w:p>
    <w:p w:rsidR="00DB0DA4" w:rsidRDefault="00DB0DA4" w:rsidP="00DB0DA4">
      <w:r>
        <w:t xml:space="preserve">3.1. </w:t>
      </w:r>
      <w:r>
        <w:rPr>
          <w:rFonts w:hint="eastAsia"/>
        </w:rPr>
        <w:t>內容分段</w:t>
      </w:r>
    </w:p>
    <w:p w:rsidR="00DB0DA4" w:rsidRDefault="00DB0DA4" w:rsidP="00DB0DA4">
      <w:r>
        <w:t>3.1.1. 13</w:t>
      </w:r>
      <w:r>
        <w:rPr>
          <w:rFonts w:hint="eastAsia"/>
        </w:rPr>
        <w:t>章詳述如何把</w:t>
      </w:r>
      <w:proofErr w:type="gramStart"/>
      <w:r>
        <w:rPr>
          <w:rFonts w:hint="eastAsia"/>
        </w:rPr>
        <w:t>約旦河東分配給</w:t>
      </w:r>
      <w:proofErr w:type="gramEnd"/>
      <w:r>
        <w:rPr>
          <w:rFonts w:hint="eastAsia"/>
        </w:rPr>
        <w:t>兩個半支派：流便、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拿西半支派。</w:t>
      </w:r>
    </w:p>
    <w:p w:rsidR="00DB0DA4" w:rsidRDefault="00DB0DA4" w:rsidP="00DB0DA4">
      <w:r>
        <w:t xml:space="preserve">3.1.2. </w:t>
      </w:r>
      <w:r>
        <w:rPr>
          <w:rFonts w:hint="eastAsia"/>
        </w:rPr>
        <w:t>書</w:t>
      </w:r>
      <w:r>
        <w:t>13:1-14</w:t>
      </w:r>
      <w:r>
        <w:rPr>
          <w:rFonts w:hint="eastAsia"/>
        </w:rPr>
        <w:t>：序言</w:t>
      </w:r>
    </w:p>
    <w:p w:rsidR="00DB0DA4" w:rsidRDefault="00DB0DA4" w:rsidP="00DB0DA4">
      <w:r>
        <w:rPr>
          <w:rFonts w:hint="eastAsia"/>
        </w:rPr>
        <w:t>書</w:t>
      </w:r>
      <w:r>
        <w:t>13:15-23</w:t>
      </w:r>
      <w:r>
        <w:rPr>
          <w:rFonts w:hint="eastAsia"/>
        </w:rPr>
        <w:t>：分</w:t>
      </w:r>
      <w:proofErr w:type="gramStart"/>
      <w:r>
        <w:rPr>
          <w:rFonts w:hint="eastAsia"/>
        </w:rPr>
        <w:t>地與流便</w:t>
      </w:r>
      <w:proofErr w:type="gramEnd"/>
      <w:r>
        <w:rPr>
          <w:rFonts w:hint="eastAsia"/>
        </w:rPr>
        <w:t>支派</w:t>
      </w:r>
    </w:p>
    <w:p w:rsidR="00DB0DA4" w:rsidRDefault="00DB0DA4" w:rsidP="00DB0DA4">
      <w:r>
        <w:rPr>
          <w:rFonts w:hint="eastAsia"/>
        </w:rPr>
        <w:t>書</w:t>
      </w:r>
      <w:r>
        <w:t>13:24-28</w:t>
      </w:r>
      <w:r>
        <w:rPr>
          <w:rFonts w:hint="eastAsia"/>
        </w:rPr>
        <w:t>：分地給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得支派</w:t>
      </w:r>
    </w:p>
    <w:p w:rsidR="00DB0DA4" w:rsidRDefault="00DB0DA4" w:rsidP="00DB0DA4">
      <w:r>
        <w:rPr>
          <w:rFonts w:hint="eastAsia"/>
        </w:rPr>
        <w:t>書</w:t>
      </w:r>
      <w:r>
        <w:t>13:29-31</w:t>
      </w:r>
      <w:r>
        <w:rPr>
          <w:rFonts w:hint="eastAsia"/>
        </w:rPr>
        <w:t>：分地給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</w:t>
      </w:r>
    </w:p>
    <w:p w:rsidR="00DB0DA4" w:rsidRDefault="00DB0DA4" w:rsidP="00DB0DA4">
      <w:r>
        <w:rPr>
          <w:rFonts w:hint="eastAsia"/>
        </w:rPr>
        <w:t>書</w:t>
      </w:r>
      <w:r>
        <w:t>13:32-33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：結語</w:t>
      </w:r>
    </w:p>
    <w:p w:rsidR="00DB0DA4" w:rsidRDefault="00DB0DA4" w:rsidP="00DB0DA4">
      <w:pPr>
        <w:rPr>
          <w:rFonts w:hint="eastAsia"/>
        </w:rPr>
      </w:pPr>
      <w:r>
        <w:t xml:space="preserve">3.2. </w:t>
      </w:r>
      <w:r>
        <w:rPr>
          <w:rFonts w:hint="eastAsia"/>
        </w:rPr>
        <w:t>序言</w:t>
      </w:r>
    </w:p>
    <w:p w:rsidR="00DB0DA4" w:rsidRDefault="00DB0DA4" w:rsidP="00DB0DA4">
      <w:r>
        <w:t xml:space="preserve">3.2.1. </w:t>
      </w:r>
      <w:r>
        <w:rPr>
          <w:rFonts w:hint="eastAsia"/>
        </w:rPr>
        <w:t>經過長時間的南征北討，如今約書亞已年紀老邁，但“還有許多未得之地”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。然而，上帝的大業從不限制在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個人的身上，所以我們也不要過分倚賴人間的領袖態度。</w:t>
      </w:r>
    </w:p>
    <w:p w:rsidR="00DB0DA4" w:rsidRDefault="00DB0DA4" w:rsidP="00DB0DA4">
      <w:r>
        <w:t xml:space="preserve">3.2.2. </w:t>
      </w:r>
      <w:r>
        <w:rPr>
          <w:rFonts w:hint="eastAsia"/>
        </w:rPr>
        <w:t>我們一生之中只是上帝計劃中的階段性計劃。</w:t>
      </w:r>
    </w:p>
    <w:p w:rsidR="00DB0DA4" w:rsidRDefault="00DB0DA4" w:rsidP="00DB0DA4">
      <w:r>
        <w:t xml:space="preserve">3.2.3. </w:t>
      </w:r>
      <w:r>
        <w:rPr>
          <w:rFonts w:hint="eastAsia"/>
        </w:rPr>
        <w:t>分配未</w:t>
      </w:r>
      <w:proofErr w:type="gramStart"/>
      <w:r>
        <w:rPr>
          <w:rFonts w:hint="eastAsia"/>
        </w:rPr>
        <w:t>得地業是</w:t>
      </w:r>
      <w:proofErr w:type="gramEnd"/>
      <w:r>
        <w:rPr>
          <w:rFonts w:hint="eastAsia"/>
        </w:rPr>
        <w:t>憑信心的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13:2-6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，就如我們都是憑信心去進入新天新地。</w:t>
      </w:r>
    </w:p>
    <w:p w:rsidR="00DB0DA4" w:rsidRDefault="00DB0DA4" w:rsidP="00DB0DA4">
      <w:r>
        <w:t xml:space="preserve">3.2.4. </w:t>
      </w:r>
      <w:r>
        <w:rPr>
          <w:rFonts w:hint="eastAsia"/>
        </w:rPr>
        <w:t>記述神</w:t>
      </w:r>
      <w:proofErr w:type="gramStart"/>
      <w:r>
        <w:rPr>
          <w:rFonts w:hint="eastAsia"/>
        </w:rPr>
        <w:t>如何把河東</w:t>
      </w:r>
      <w:proofErr w:type="gramEnd"/>
      <w:r>
        <w:rPr>
          <w:rFonts w:hint="eastAsia"/>
        </w:rPr>
        <w:t>之地賜給兩個半支派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13:7-12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0DA4" w:rsidRDefault="00DB0DA4" w:rsidP="00DB0DA4">
      <w:r>
        <w:t xml:space="preserve">3.2.5. </w:t>
      </w:r>
      <w:r>
        <w:rPr>
          <w:rFonts w:hint="eastAsia"/>
        </w:rPr>
        <w:t>以色列人沒有將外族人全部趕出，是以色列人失敗的伏筆。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13:13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 xml:space="preserve">3.2.6. </w:t>
      </w:r>
      <w:r>
        <w:rPr>
          <w:rFonts w:hint="eastAsia"/>
        </w:rPr>
        <w:t>利未支派不獲分配產業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，是懲罰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參看創</w:t>
      </w:r>
      <w:r>
        <w:t>34</w:t>
      </w:r>
      <w:r>
        <w:rPr>
          <w:rFonts w:hint="eastAsia"/>
        </w:rPr>
        <w:t>，</w:t>
      </w:r>
      <w:r>
        <w:t>49:5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，還是祝福？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參看民</w:t>
      </w:r>
      <w:r>
        <w:t>35:1-8</w:t>
      </w:r>
      <w:r>
        <w:rPr>
          <w:rFonts w:hint="eastAsia"/>
        </w:rPr>
        <w:t>；書</w:t>
      </w:r>
      <w:r>
        <w:t>20</w:t>
      </w:r>
      <w:r>
        <w:rPr>
          <w:rFonts w:hint="eastAsia"/>
        </w:rPr>
        <w:t>；申</w:t>
      </w:r>
      <w:r>
        <w:t>18:1-5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 xml:space="preserve">3.2.7. </w:t>
      </w:r>
      <w:r>
        <w:rPr>
          <w:rFonts w:hint="eastAsia"/>
        </w:rPr>
        <w:t>人雖有不堪的過去，但只要把握當下悔改，生命就能反敗為勝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參看出</w:t>
      </w:r>
      <w:r>
        <w:t>32:25-29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DB0DA4" w:rsidRDefault="00DB0DA4" w:rsidP="00DB0DA4">
      <w:r>
        <w:t xml:space="preserve">3.3. </w:t>
      </w:r>
      <w:r>
        <w:rPr>
          <w:rFonts w:hint="eastAsia"/>
        </w:rPr>
        <w:t>結語</w:t>
      </w:r>
    </w:p>
    <w:p w:rsidR="00DB0DA4" w:rsidRDefault="00DB0DA4" w:rsidP="00DB0DA4">
      <w:r>
        <w:t xml:space="preserve">3.3.1. </w:t>
      </w:r>
      <w:r>
        <w:rPr>
          <w:rFonts w:hint="eastAsia"/>
        </w:rPr>
        <w:t>在結語裡再次</w:t>
      </w:r>
      <w:proofErr w:type="gramStart"/>
      <w:r>
        <w:rPr>
          <w:rFonts w:hint="eastAsia"/>
        </w:rPr>
        <w:t>提到蒙福的</w:t>
      </w:r>
      <w:proofErr w:type="gramEnd"/>
      <w:r>
        <w:rPr>
          <w:rFonts w:hint="eastAsia"/>
        </w:rPr>
        <w:t>支派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未</w:t>
      </w:r>
      <w:proofErr w:type="gramEnd"/>
      <w:r>
        <w:rPr>
          <w:rFonts w:hint="eastAsia"/>
        </w:rPr>
        <w:t>，他們是以神為中心的百姓。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13:33</w:t>
      </w:r>
      <w:proofErr w:type="gramStart"/>
      <w:r>
        <w:rPr>
          <w:rFonts w:hint="eastAsia"/>
        </w:rPr>
        <w:t>）</w:t>
      </w:r>
      <w:proofErr w:type="gramEnd"/>
    </w:p>
    <w:p w:rsidR="00DB0DA4" w:rsidRDefault="00DB0DA4" w:rsidP="00DB0DA4">
      <w:r>
        <w:t xml:space="preserve">3.3.2. </w:t>
      </w:r>
      <w:r>
        <w:rPr>
          <w:rFonts w:hint="eastAsia"/>
        </w:rPr>
        <w:t>我們有</w:t>
      </w:r>
      <w:proofErr w:type="gramStart"/>
      <w:r>
        <w:rPr>
          <w:rFonts w:hint="eastAsia"/>
        </w:rPr>
        <w:t>否把神視為</w:t>
      </w:r>
      <w:proofErr w:type="gramEnd"/>
      <w:r>
        <w:rPr>
          <w:rFonts w:hint="eastAsia"/>
        </w:rPr>
        <w:t>我們的產業？</w:t>
      </w:r>
    </w:p>
    <w:p w:rsidR="00DB0DA4" w:rsidRDefault="00DB0DA4" w:rsidP="00DB0DA4">
      <w:r>
        <w:t>3.3.3. “</w:t>
      </w:r>
      <w:r>
        <w:rPr>
          <w:rFonts w:hint="eastAsia"/>
        </w:rPr>
        <w:t>你的財寶在那裡，你的心也在那裡。”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6:21</w:t>
      </w:r>
      <w:proofErr w:type="gramStart"/>
      <w:r>
        <w:rPr>
          <w:rFonts w:hint="eastAsia"/>
        </w:rPr>
        <w:t>）</w:t>
      </w:r>
      <w:proofErr w:type="gramEnd"/>
    </w:p>
    <w:p w:rsidR="00EB4FBC" w:rsidRDefault="00DB0DA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AF"/>
    <w:rsid w:val="003312FB"/>
    <w:rsid w:val="00417B5C"/>
    <w:rsid w:val="009F08AF"/>
    <w:rsid w:val="00D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2021-07-02T05:23:00Z</dcterms:created>
  <dcterms:modified xsi:type="dcterms:W3CDTF">2021-07-02T05:24:00Z</dcterms:modified>
</cp:coreProperties>
</file>