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68" w:rsidRDefault="00932468" w:rsidP="00932468">
      <w:r>
        <w:rPr>
          <w:rFonts w:hint="eastAsia"/>
        </w:rPr>
        <w:t>第</w:t>
      </w:r>
      <w:r>
        <w:t>16</w:t>
      </w:r>
      <w:r>
        <w:rPr>
          <w:rFonts w:hint="eastAsia"/>
        </w:rPr>
        <w:t>講：彼此相愛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4:7-21</w:t>
      </w:r>
      <w:proofErr w:type="gramStart"/>
      <w:r>
        <w:rPr>
          <w:rFonts w:hint="eastAsia"/>
        </w:rPr>
        <w:t>）</w:t>
      </w:r>
      <w:proofErr w:type="gramEnd"/>
    </w:p>
    <w:p w:rsidR="00932468" w:rsidRDefault="00932468" w:rsidP="00932468">
      <w:r>
        <w:rPr>
          <w:rFonts w:hint="eastAsia"/>
        </w:rPr>
        <w:t>系列：約翰一二三書</w:t>
      </w:r>
    </w:p>
    <w:p w:rsidR="00932468" w:rsidRDefault="00932468" w:rsidP="00932468">
      <w:r>
        <w:rPr>
          <w:rFonts w:hint="eastAsia"/>
        </w:rPr>
        <w:t>講員：李重恩</w:t>
      </w:r>
    </w:p>
    <w:p w:rsidR="00932468" w:rsidRDefault="00932468" w:rsidP="00932468">
      <w:bookmarkStart w:id="0" w:name="_GoBack"/>
      <w:bookmarkEnd w:id="0"/>
      <w:r>
        <w:t xml:space="preserve">1. </w:t>
      </w:r>
      <w:r>
        <w:rPr>
          <w:rFonts w:hint="eastAsia"/>
        </w:rPr>
        <w:t>在這段經文中，我們又看到約翰壹書的哪些主題再次出現？</w:t>
      </w:r>
    </w:p>
    <w:p w:rsidR="00932468" w:rsidRDefault="00932468" w:rsidP="00932468"/>
    <w:p w:rsidR="00932468" w:rsidRDefault="00932468" w:rsidP="00932468">
      <w:r>
        <w:t xml:space="preserve">2. </w:t>
      </w:r>
      <w:r>
        <w:rPr>
          <w:rFonts w:hint="eastAsia"/>
        </w:rPr>
        <w:t>上次的經文中，提到“凡靈認耶穌基督是成了肉身來的，就是出於神的”，為什麼這個真理如此重要，你能夠從今天的這段經文中找到答案嗎？</w:t>
      </w:r>
    </w:p>
    <w:p w:rsidR="00932468" w:rsidRDefault="00932468" w:rsidP="00932468"/>
    <w:p w:rsidR="00932468" w:rsidRDefault="00932468" w:rsidP="00932468">
      <w:r>
        <w:t xml:space="preserve">3. </w:t>
      </w:r>
      <w:r>
        <w:rPr>
          <w:rFonts w:hint="eastAsia"/>
        </w:rPr>
        <w:t>神的愛與人的愛有何區別？你可以舉出生活例子說明一般人的愛有何特點嗎？</w:t>
      </w:r>
    </w:p>
    <w:p w:rsidR="00932468" w:rsidRDefault="00932468" w:rsidP="00932468"/>
    <w:p w:rsidR="00932468" w:rsidRDefault="00932468" w:rsidP="00932468">
      <w:r>
        <w:t xml:space="preserve">4. </w:t>
      </w:r>
      <w:proofErr w:type="gramStart"/>
      <w:r>
        <w:rPr>
          <w:rFonts w:hint="eastAsia"/>
        </w:rPr>
        <w:t>約壹</w:t>
      </w:r>
      <w:proofErr w:type="gramEnd"/>
      <w:r>
        <w:t>4:9-10</w:t>
      </w:r>
      <w:r>
        <w:rPr>
          <w:rFonts w:hint="eastAsia"/>
        </w:rPr>
        <w:t>，</w:t>
      </w:r>
      <w:proofErr w:type="gramStart"/>
      <w:r>
        <w:rPr>
          <w:rFonts w:hint="eastAsia"/>
        </w:rPr>
        <w:t>神用了</w:t>
      </w:r>
      <w:proofErr w:type="gramEnd"/>
      <w:r>
        <w:rPr>
          <w:rFonts w:hint="eastAsia"/>
        </w:rPr>
        <w:t>什麼具體方法顯出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對我們的愛？</w:t>
      </w:r>
    </w:p>
    <w:p w:rsidR="00932468" w:rsidRDefault="00932468" w:rsidP="00932468"/>
    <w:p w:rsidR="00932468" w:rsidRDefault="00932468" w:rsidP="00932468">
      <w:r>
        <w:t xml:space="preserve">5. </w:t>
      </w:r>
      <w:r>
        <w:rPr>
          <w:rFonts w:hint="eastAsia"/>
        </w:rPr>
        <w:t>一個基督徒</w:t>
      </w:r>
      <w:proofErr w:type="gramStart"/>
      <w:r>
        <w:rPr>
          <w:rFonts w:hint="eastAsia"/>
        </w:rPr>
        <w:t>為什麼要顯出神</w:t>
      </w:r>
      <w:proofErr w:type="gramEnd"/>
      <w:r>
        <w:rPr>
          <w:rFonts w:hint="eastAsia"/>
        </w:rPr>
        <w:t>的愛，試根據下列經文找出原因：</w:t>
      </w:r>
      <w:r>
        <w:t>4:8</w:t>
      </w:r>
      <w:r>
        <w:rPr>
          <w:rFonts w:hint="eastAsia"/>
        </w:rPr>
        <w:t>、</w:t>
      </w:r>
      <w:r>
        <w:t>11</w:t>
      </w:r>
      <w:r>
        <w:rPr>
          <w:rFonts w:hint="eastAsia"/>
        </w:rPr>
        <w:t>、</w:t>
      </w:r>
      <w:r>
        <w:t>12</w:t>
      </w:r>
      <w:r>
        <w:rPr>
          <w:rFonts w:hint="eastAsia"/>
        </w:rPr>
        <w:t>。</w:t>
      </w:r>
    </w:p>
    <w:p w:rsidR="00932468" w:rsidRDefault="00932468" w:rsidP="00932468"/>
    <w:p w:rsidR="00932468" w:rsidRDefault="00932468" w:rsidP="00932468">
      <w:r>
        <w:t xml:space="preserve">6. </w:t>
      </w:r>
      <w:proofErr w:type="gramStart"/>
      <w:r>
        <w:rPr>
          <w:rFonts w:hint="eastAsia"/>
        </w:rPr>
        <w:t>約壹</w:t>
      </w:r>
      <w:proofErr w:type="gramEnd"/>
      <w:r>
        <w:t>4:13-16</w:t>
      </w:r>
      <w:r>
        <w:rPr>
          <w:rFonts w:hint="eastAsia"/>
        </w:rPr>
        <w:t>，作者提出了哪些證據，向我們</w:t>
      </w:r>
      <w:proofErr w:type="gramStart"/>
      <w:r>
        <w:rPr>
          <w:rFonts w:hint="eastAsia"/>
        </w:rPr>
        <w:t>保證神住在</w:t>
      </w:r>
      <w:proofErr w:type="gramEnd"/>
      <w:r>
        <w:rPr>
          <w:rFonts w:hint="eastAsia"/>
        </w:rPr>
        <w:t>我們裡面？</w:t>
      </w:r>
    </w:p>
    <w:p w:rsidR="00932468" w:rsidRDefault="00932468" w:rsidP="00932468"/>
    <w:p w:rsidR="00932468" w:rsidRDefault="00932468" w:rsidP="00932468">
      <w:r>
        <w:t xml:space="preserve">7. </w:t>
      </w:r>
      <w:proofErr w:type="gramStart"/>
      <w:r>
        <w:rPr>
          <w:rFonts w:hint="eastAsia"/>
        </w:rPr>
        <w:t>約壹</w:t>
      </w:r>
      <w:proofErr w:type="gramEnd"/>
      <w:r>
        <w:t>4:17-21</w:t>
      </w:r>
      <w:r>
        <w:rPr>
          <w:rFonts w:hint="eastAsia"/>
        </w:rPr>
        <w:t>，信徒常常意識到神的愛在自己裡面，這對人帶來什麼影響？</w:t>
      </w:r>
    </w:p>
    <w:p w:rsidR="00932468" w:rsidRDefault="00932468" w:rsidP="00932468"/>
    <w:p w:rsidR="00932468" w:rsidRDefault="00932468" w:rsidP="00932468">
      <w:r>
        <w:t xml:space="preserve">8. </w:t>
      </w:r>
      <w:r>
        <w:rPr>
          <w:rFonts w:hint="eastAsia"/>
        </w:rPr>
        <w:t>為什麼說“我愛神”</w:t>
      </w:r>
      <w:proofErr w:type="gramStart"/>
      <w:r>
        <w:rPr>
          <w:rFonts w:hint="eastAsia"/>
        </w:rPr>
        <w:t>比活出愛</w:t>
      </w:r>
      <w:proofErr w:type="gramEnd"/>
      <w:r>
        <w:rPr>
          <w:rFonts w:hint="eastAsia"/>
        </w:rPr>
        <w:t>要容易得多？</w:t>
      </w:r>
    </w:p>
    <w:p w:rsidR="00932468" w:rsidRDefault="00932468" w:rsidP="00932468"/>
    <w:p w:rsidR="00932468" w:rsidRDefault="00932468" w:rsidP="00932468">
      <w:r>
        <w:t xml:space="preserve">9. </w:t>
      </w:r>
      <w:r>
        <w:rPr>
          <w:rFonts w:hint="eastAsia"/>
        </w:rPr>
        <w:t>人可以</w:t>
      </w:r>
      <w:proofErr w:type="gramStart"/>
      <w:r>
        <w:rPr>
          <w:rFonts w:hint="eastAsia"/>
        </w:rPr>
        <w:t>看見神嗎</w:t>
      </w:r>
      <w:proofErr w:type="gramEnd"/>
      <w:r>
        <w:rPr>
          <w:rFonts w:hint="eastAsia"/>
        </w:rPr>
        <w:t>？信徒對人的愛與信徒對神的信有什麼關係？</w:t>
      </w:r>
    </w:p>
    <w:p w:rsidR="00932468" w:rsidRDefault="00932468" w:rsidP="00932468"/>
    <w:p w:rsidR="00932468" w:rsidRDefault="00932468" w:rsidP="00932468">
      <w:r>
        <w:t xml:space="preserve">10. </w:t>
      </w:r>
      <w:r>
        <w:rPr>
          <w:rFonts w:hint="eastAsia"/>
        </w:rPr>
        <w:t>總結：反省、思想、應用。</w:t>
      </w:r>
    </w:p>
    <w:p w:rsidR="00EB4FBC" w:rsidRPr="00932468" w:rsidRDefault="00932468"/>
    <w:sectPr w:rsidR="00EB4FBC" w:rsidRPr="009324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F0"/>
    <w:rsid w:val="003312FB"/>
    <w:rsid w:val="00417B5C"/>
    <w:rsid w:val="005B01F0"/>
    <w:rsid w:val="0093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2021-07-15T06:24:00Z</dcterms:created>
  <dcterms:modified xsi:type="dcterms:W3CDTF">2021-07-15T06:24:00Z</dcterms:modified>
</cp:coreProperties>
</file>