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68" w:rsidRDefault="00605268" w:rsidP="00605268">
      <w:r>
        <w:rPr>
          <w:rFonts w:hint="eastAsia"/>
        </w:rPr>
        <w:t>第</w:t>
      </w:r>
      <w:r>
        <w:t>3</w:t>
      </w:r>
      <w:r>
        <w:rPr>
          <w:rFonts w:hint="eastAsia"/>
        </w:rPr>
        <w:t>講：愛的生活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2:7-29</w:t>
      </w:r>
      <w:proofErr w:type="gramStart"/>
      <w:r>
        <w:rPr>
          <w:rFonts w:hint="eastAsia"/>
        </w:rPr>
        <w:t>）</w:t>
      </w:r>
      <w:proofErr w:type="gramEnd"/>
    </w:p>
    <w:p w:rsidR="00605268" w:rsidRDefault="00605268" w:rsidP="00605268">
      <w:r>
        <w:rPr>
          <w:rFonts w:hint="eastAsia"/>
        </w:rPr>
        <w:t>系列：約翰一二三書</w:t>
      </w:r>
    </w:p>
    <w:p w:rsidR="00605268" w:rsidRDefault="00605268" w:rsidP="00605268">
      <w:r>
        <w:rPr>
          <w:rFonts w:hint="eastAsia"/>
        </w:rPr>
        <w:t>講員：李重恩</w:t>
      </w:r>
    </w:p>
    <w:p w:rsidR="00605268" w:rsidRDefault="00605268" w:rsidP="00605268">
      <w:bookmarkStart w:id="0" w:name="_GoBack"/>
      <w:bookmarkEnd w:id="0"/>
      <w:r>
        <w:t xml:space="preserve">1. </w:t>
      </w:r>
      <w:r>
        <w:rPr>
          <w:rFonts w:hint="eastAsia"/>
        </w:rPr>
        <w:t>遵守主道：憑愛心行事（約壹</w:t>
      </w:r>
      <w:r>
        <w:t>2:7-17</w:t>
      </w:r>
      <w:r>
        <w:rPr>
          <w:rFonts w:hint="eastAsia"/>
        </w:rPr>
        <w:t>）</w:t>
      </w:r>
    </w:p>
    <w:p w:rsidR="00605268" w:rsidRDefault="00605268" w:rsidP="00605268">
      <w:r>
        <w:t xml:space="preserve">1.1. </w:t>
      </w:r>
      <w:proofErr w:type="gramStart"/>
      <w:r>
        <w:rPr>
          <w:rFonts w:hint="eastAsia"/>
        </w:rPr>
        <w:t>約壹</w:t>
      </w:r>
      <w:proofErr w:type="gramEnd"/>
      <w:r>
        <w:t>2:7-8</w:t>
      </w:r>
      <w:r>
        <w:rPr>
          <w:rFonts w:hint="eastAsia"/>
        </w:rPr>
        <w:t>：“愛人的命令”既是舊的也是新的，是信徒生活的基礎。“親愛的弟兄”出現了六次，從稱呼可見約翰強調</w:t>
      </w:r>
      <w:proofErr w:type="gramStart"/>
      <w:r>
        <w:rPr>
          <w:rFonts w:hint="eastAsia"/>
        </w:rPr>
        <w:t>信徒間要彼此</w:t>
      </w:r>
      <w:proofErr w:type="gramEnd"/>
      <w:r>
        <w:rPr>
          <w:rFonts w:hint="eastAsia"/>
        </w:rPr>
        <w:t>相愛。愛與光明是並行的。恨與黑暗的意思相同。</w:t>
      </w:r>
    </w:p>
    <w:p w:rsidR="00605268" w:rsidRDefault="00605268" w:rsidP="00605268">
      <w:r>
        <w:t xml:space="preserve">1.2. </w:t>
      </w:r>
      <w:proofErr w:type="gramStart"/>
      <w:r>
        <w:rPr>
          <w:rFonts w:hint="eastAsia"/>
        </w:rPr>
        <w:t>約壹</w:t>
      </w:r>
      <w:proofErr w:type="gramEnd"/>
      <w:r>
        <w:t>2:12-14</w:t>
      </w:r>
      <w:r>
        <w:rPr>
          <w:rFonts w:hint="eastAsia"/>
        </w:rPr>
        <w:t>：向三類對象說話：小子、父老、少年，可能指到不同屬靈成熟度的人。這裡提到的人都</w:t>
      </w:r>
      <w:proofErr w:type="gramStart"/>
      <w:r>
        <w:rPr>
          <w:rFonts w:hint="eastAsia"/>
        </w:rPr>
        <w:t>已蒙神救</w:t>
      </w:r>
      <w:proofErr w:type="gramEnd"/>
      <w:r>
        <w:rPr>
          <w:rFonts w:hint="eastAsia"/>
        </w:rPr>
        <w:t>贖，</w:t>
      </w:r>
      <w:proofErr w:type="gramStart"/>
      <w:r>
        <w:rPr>
          <w:rFonts w:hint="eastAsia"/>
        </w:rPr>
        <w:t>罪得赦免</w:t>
      </w:r>
      <w:proofErr w:type="gramEnd"/>
      <w:r>
        <w:rPr>
          <w:rFonts w:hint="eastAsia"/>
        </w:rPr>
        <w:t>，對神有認識，有神的道在他們當中，所以約翰就提醒他們</w:t>
      </w:r>
      <w:proofErr w:type="gramStart"/>
      <w:r>
        <w:rPr>
          <w:rFonts w:hint="eastAsia"/>
        </w:rPr>
        <w:t>要勝戰惡</w:t>
      </w:r>
      <w:proofErr w:type="gramEnd"/>
      <w:r>
        <w:rPr>
          <w:rFonts w:hint="eastAsia"/>
        </w:rPr>
        <w:t>者，實踐真正的愛。</w:t>
      </w:r>
    </w:p>
    <w:p w:rsidR="00605268" w:rsidRDefault="00605268" w:rsidP="00605268">
      <w:r>
        <w:t xml:space="preserve">1.3. </w:t>
      </w:r>
      <w:proofErr w:type="gramStart"/>
      <w:r>
        <w:rPr>
          <w:rFonts w:hint="eastAsia"/>
        </w:rPr>
        <w:t>約壹</w:t>
      </w:r>
      <w:proofErr w:type="gramEnd"/>
      <w:r>
        <w:t>2:15-17</w:t>
      </w:r>
      <w:r>
        <w:rPr>
          <w:rFonts w:hint="eastAsia"/>
        </w:rPr>
        <w:t>：強調我們這份愛不是用來愛世界的，而是用來愛神的。“世界”和“世人”是不同的。前者指的是人將所有心思意念放在對俗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的事情上。約翰提出愛世界的心是</w:t>
      </w:r>
      <w:proofErr w:type="gramStart"/>
      <w:r>
        <w:rPr>
          <w:rFonts w:hint="eastAsia"/>
        </w:rPr>
        <w:t>與愛天父</w:t>
      </w:r>
      <w:proofErr w:type="gramEnd"/>
      <w:r>
        <w:rPr>
          <w:rFonts w:hint="eastAsia"/>
        </w:rPr>
        <w:t>的心是不相容的；而這個世界和其上的一切都是短暫會過去的。</w:t>
      </w:r>
      <w:r>
        <w:t>16</w:t>
      </w:r>
      <w:r>
        <w:rPr>
          <w:rFonts w:hint="eastAsia"/>
        </w:rPr>
        <w:t>節就具體指出世界的事：肉體的情欲（滿足肉體的一些欲念）、眼目的情欲（強烈地渴望一些能看見的事物、追求表面的情欲）、今生的驕傲（自誇自傲）。這些讓我們遠離神。</w:t>
      </w:r>
    </w:p>
    <w:p w:rsidR="00605268" w:rsidRDefault="00605268" w:rsidP="00605268"/>
    <w:p w:rsidR="00605268" w:rsidRDefault="00605268" w:rsidP="00605268">
      <w:r>
        <w:t xml:space="preserve">2. </w:t>
      </w:r>
      <w:r>
        <w:rPr>
          <w:rFonts w:hint="eastAsia"/>
        </w:rPr>
        <w:t>基督徒與基督的關係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2:18-29</w:t>
      </w:r>
      <w:proofErr w:type="gramStart"/>
      <w:r>
        <w:rPr>
          <w:rFonts w:hint="eastAsia"/>
        </w:rPr>
        <w:t>）</w:t>
      </w:r>
      <w:proofErr w:type="gramEnd"/>
    </w:p>
    <w:p w:rsidR="00605268" w:rsidRDefault="00605268" w:rsidP="00605268">
      <w:r>
        <w:t xml:space="preserve">2.1. </w:t>
      </w:r>
      <w:r>
        <w:rPr>
          <w:rFonts w:hint="eastAsia"/>
        </w:rPr>
        <w:t>其中提到敵基督和他們的錯誤教導妨礙我們走上永生之道。約翰預見末世到來，</w:t>
      </w:r>
      <w:proofErr w:type="gramStart"/>
      <w:r>
        <w:rPr>
          <w:rFonts w:hint="eastAsia"/>
        </w:rPr>
        <w:t>許多敵</w:t>
      </w:r>
      <w:proofErr w:type="gramEnd"/>
      <w:r>
        <w:rPr>
          <w:rFonts w:hint="eastAsia"/>
        </w:rPr>
        <w:t>基督出現，所以約翰提醒</w:t>
      </w:r>
      <w:proofErr w:type="gramStart"/>
      <w:r>
        <w:rPr>
          <w:rFonts w:hint="eastAsia"/>
        </w:rPr>
        <w:t>信徒活在光明</w:t>
      </w:r>
      <w:proofErr w:type="gramEnd"/>
      <w:r>
        <w:rPr>
          <w:rFonts w:hint="eastAsia"/>
        </w:rPr>
        <w:t>、真理和愛中，就可靠基督</w:t>
      </w:r>
      <w:proofErr w:type="gramStart"/>
      <w:r>
        <w:rPr>
          <w:rFonts w:hint="eastAsia"/>
        </w:rPr>
        <w:t>勝戰敵</w:t>
      </w:r>
      <w:proofErr w:type="gramEnd"/>
      <w:r>
        <w:rPr>
          <w:rFonts w:hint="eastAsia"/>
        </w:rPr>
        <w:t>基督。</w:t>
      </w:r>
      <w:r>
        <w:t>19</w:t>
      </w:r>
      <w:r>
        <w:rPr>
          <w:rFonts w:hint="eastAsia"/>
        </w:rPr>
        <w:t>節可見</w:t>
      </w:r>
      <w:proofErr w:type="gramStart"/>
      <w:r>
        <w:rPr>
          <w:rFonts w:hint="eastAsia"/>
        </w:rPr>
        <w:t>有些敵</w:t>
      </w:r>
      <w:proofErr w:type="gramEnd"/>
      <w:r>
        <w:rPr>
          <w:rFonts w:hint="eastAsia"/>
        </w:rPr>
        <w:t>基督是虛有其表的教會份子。</w:t>
      </w:r>
      <w:r>
        <w:t>20</w:t>
      </w:r>
      <w:r>
        <w:rPr>
          <w:rFonts w:hint="eastAsia"/>
        </w:rPr>
        <w:t>節告訴我們基督徒都</w:t>
      </w:r>
      <w:proofErr w:type="gramStart"/>
      <w:r>
        <w:rPr>
          <w:rFonts w:hint="eastAsia"/>
        </w:rPr>
        <w:t>從神受了</w:t>
      </w:r>
      <w:proofErr w:type="gramEnd"/>
      <w:r>
        <w:rPr>
          <w:rFonts w:hint="eastAsia"/>
        </w:rPr>
        <w:t>聖靈</w:t>
      </w:r>
      <w:proofErr w:type="gramStart"/>
      <w:r>
        <w:rPr>
          <w:rFonts w:hint="eastAsia"/>
        </w:rPr>
        <w:t>恩膏，</w:t>
      </w:r>
      <w:proofErr w:type="gramEnd"/>
      <w:r>
        <w:rPr>
          <w:rFonts w:hint="eastAsia"/>
        </w:rPr>
        <w:t>該有分辨的能力。我們對神的認識也是來自神的光照。</w:t>
      </w:r>
      <w:r>
        <w:t>22</w:t>
      </w:r>
      <w:r>
        <w:rPr>
          <w:rFonts w:hint="eastAsia"/>
        </w:rPr>
        <w:t>節指出異端謬誤。</w:t>
      </w:r>
      <w:r>
        <w:t>23</w:t>
      </w:r>
      <w:r>
        <w:rPr>
          <w:rFonts w:hint="eastAsia"/>
        </w:rPr>
        <w:t>節告訴我們信仰的底線，真理基礎。只有接受基督是神的獨生子，才能透過中保救贖成為神的兒女。不認耶穌者，就不是神的兒女。</w:t>
      </w:r>
    </w:p>
    <w:p w:rsidR="00605268" w:rsidRDefault="00605268" w:rsidP="00605268">
      <w:r>
        <w:t>2.2. 2:24-27</w:t>
      </w:r>
      <w:r>
        <w:rPr>
          <w:rFonts w:hint="eastAsia"/>
        </w:rPr>
        <w:t>提醒我們要住在主裡面。信心從起初就在心中，我們要好好持守。不要被假師傅迷惑。</w:t>
      </w:r>
    </w:p>
    <w:p w:rsidR="00605268" w:rsidRDefault="00605268" w:rsidP="00605268">
      <w:r>
        <w:t>2.3. 2:28-29</w:t>
      </w:r>
      <w:r>
        <w:rPr>
          <w:rFonts w:hint="eastAsia"/>
        </w:rPr>
        <w:t>約翰用“小子們”的稱呼來喚起家庭關係意識，鼓勵讀者要有合宜行事為人表現，好迎接基督第二次降臨，顯示自己是基督所生的。信徒不是一些努力</w:t>
      </w:r>
      <w:proofErr w:type="gramStart"/>
      <w:r>
        <w:rPr>
          <w:rFonts w:hint="eastAsia"/>
        </w:rPr>
        <w:t>去活得更</w:t>
      </w:r>
      <w:proofErr w:type="gramEnd"/>
      <w:r>
        <w:rPr>
          <w:rFonts w:hint="eastAsia"/>
        </w:rPr>
        <w:t>好的人，而是在主裡頭被聖靈完全更新：再去行善、去愛、</w:t>
      </w:r>
      <w:proofErr w:type="gramStart"/>
      <w:r>
        <w:rPr>
          <w:rFonts w:hint="eastAsia"/>
        </w:rPr>
        <w:t>活在光明</w:t>
      </w:r>
      <w:proofErr w:type="gramEnd"/>
      <w:r>
        <w:rPr>
          <w:rFonts w:hint="eastAsia"/>
        </w:rPr>
        <w:t>中。</w:t>
      </w:r>
    </w:p>
    <w:p w:rsidR="00EB4FBC" w:rsidRPr="00605268" w:rsidRDefault="00605268"/>
    <w:sectPr w:rsidR="00EB4FBC" w:rsidRPr="006052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38"/>
    <w:rsid w:val="00185238"/>
    <w:rsid w:val="003312FB"/>
    <w:rsid w:val="00417B5C"/>
    <w:rsid w:val="0060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2021-07-15T07:02:00Z</dcterms:created>
  <dcterms:modified xsi:type="dcterms:W3CDTF">2021-07-15T07:03:00Z</dcterms:modified>
</cp:coreProperties>
</file>