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72" w:rsidRDefault="00F77C72" w:rsidP="00F77C72">
      <w:r>
        <w:rPr>
          <w:rFonts w:hint="eastAsia"/>
        </w:rPr>
        <w:t>第</w:t>
      </w:r>
      <w:r>
        <w:t>11</w:t>
      </w:r>
      <w:r>
        <w:rPr>
          <w:rFonts w:hint="eastAsia"/>
        </w:rPr>
        <w:t>講：約伯對瑣法的答辯（</w:t>
      </w:r>
      <w:r>
        <w:t>1</w:t>
      </w:r>
      <w:r>
        <w:rPr>
          <w:rFonts w:hint="eastAsia"/>
        </w:rPr>
        <w:t>）（伯</w:t>
      </w:r>
      <w:r>
        <w:t>12:1-25</w:t>
      </w:r>
      <w:r>
        <w:rPr>
          <w:rFonts w:hint="eastAsia"/>
        </w:rPr>
        <w:t>）</w:t>
      </w:r>
    </w:p>
    <w:p w:rsidR="00F77C72" w:rsidRDefault="00F77C72" w:rsidP="00F77C72">
      <w:r>
        <w:rPr>
          <w:rFonts w:hint="eastAsia"/>
        </w:rPr>
        <w:t>系列：約伯記</w:t>
      </w:r>
    </w:p>
    <w:p w:rsidR="00F77C72" w:rsidRDefault="00F77C72" w:rsidP="00F77C72">
      <w:r>
        <w:rPr>
          <w:rFonts w:hint="eastAsia"/>
        </w:rPr>
        <w:t>講員：李重恩</w:t>
      </w:r>
    </w:p>
    <w:p w:rsidR="00F77C72" w:rsidRDefault="00F77C72" w:rsidP="00F77C72">
      <w:bookmarkStart w:id="0" w:name="_GoBack"/>
      <w:bookmarkEnd w:id="0"/>
      <w:r>
        <w:t xml:space="preserve">1. </w:t>
      </w:r>
      <w:r>
        <w:rPr>
          <w:rFonts w:hint="eastAsia"/>
        </w:rPr>
        <w:t>約伯對瑣法的回應答辯（伯</w:t>
      </w:r>
      <w:r>
        <w:t>12:1-14:22</w:t>
      </w:r>
      <w:r>
        <w:rPr>
          <w:rFonts w:hint="eastAsia"/>
        </w:rPr>
        <w:t>）</w:t>
      </w:r>
    </w:p>
    <w:p w:rsidR="00F77C72" w:rsidRDefault="00F77C72" w:rsidP="00F77C72">
      <w:r>
        <w:t xml:space="preserve">1.1. </w:t>
      </w:r>
      <w:r>
        <w:rPr>
          <w:rFonts w:hint="eastAsia"/>
        </w:rPr>
        <w:t>約伯諷刺瑣法的知識是人所共知的內容。（伯</w:t>
      </w:r>
      <w:r>
        <w:t>12:1-11</w:t>
      </w:r>
      <w:r>
        <w:rPr>
          <w:rFonts w:hint="eastAsia"/>
        </w:rPr>
        <w:t>）</w:t>
      </w:r>
    </w:p>
    <w:p w:rsidR="00F77C72" w:rsidRDefault="00F77C72" w:rsidP="00F77C72">
      <w:r>
        <w:t xml:space="preserve">1.2. </w:t>
      </w:r>
      <w:r>
        <w:rPr>
          <w:rFonts w:hint="eastAsia"/>
        </w:rPr>
        <w:t>約伯比瑣法更細緻地論神的智慧無窮。（伯</w:t>
      </w:r>
      <w:r>
        <w:t>12:12-25</w:t>
      </w:r>
      <w:r>
        <w:rPr>
          <w:rFonts w:hint="eastAsia"/>
        </w:rPr>
        <w:t>）</w:t>
      </w:r>
    </w:p>
    <w:p w:rsidR="00F77C72" w:rsidRDefault="00F77C72" w:rsidP="00F77C72">
      <w:r>
        <w:t xml:space="preserve">1.3. </w:t>
      </w:r>
      <w:r>
        <w:rPr>
          <w:rFonts w:hint="eastAsia"/>
        </w:rPr>
        <w:t>約伯指責他的朋友們是無用的醫生（伯</w:t>
      </w:r>
      <w:r>
        <w:t>13:1-12</w:t>
      </w:r>
      <w:r>
        <w:rPr>
          <w:rFonts w:hint="eastAsia"/>
        </w:rPr>
        <w:t>）</w:t>
      </w:r>
    </w:p>
    <w:p w:rsidR="00F77C72" w:rsidRDefault="00F77C72" w:rsidP="00F77C72">
      <w:r>
        <w:t xml:space="preserve">1.4. </w:t>
      </w:r>
      <w:r>
        <w:rPr>
          <w:rFonts w:hint="eastAsia"/>
        </w:rPr>
        <w:t>約伯相信神不會以折磨他為目的，再次期望與神對話。（伯</w:t>
      </w:r>
      <w:r>
        <w:t>13:13-28</w:t>
      </w:r>
      <w:r>
        <w:rPr>
          <w:rFonts w:hint="eastAsia"/>
        </w:rPr>
        <w:t>）</w:t>
      </w:r>
    </w:p>
    <w:p w:rsidR="00F77C72" w:rsidRDefault="00F77C72" w:rsidP="00F77C72">
      <w:r>
        <w:t xml:space="preserve">1.5. </w:t>
      </w:r>
      <w:r>
        <w:rPr>
          <w:rFonts w:hint="eastAsia"/>
        </w:rPr>
        <w:t>約伯求神從輕發落及期望絕處逢生（伯</w:t>
      </w:r>
      <w:r>
        <w:t>14:1-22</w:t>
      </w:r>
      <w:r>
        <w:rPr>
          <w:rFonts w:hint="eastAsia"/>
        </w:rPr>
        <w:t>）第五部分。</w:t>
      </w:r>
    </w:p>
    <w:p w:rsidR="00F77C72" w:rsidRDefault="00F77C72" w:rsidP="00F77C72"/>
    <w:p w:rsidR="00F77C72" w:rsidRDefault="00F77C72" w:rsidP="00F77C72">
      <w:r>
        <w:t xml:space="preserve">2. </w:t>
      </w:r>
      <w:r>
        <w:rPr>
          <w:rFonts w:hint="eastAsia"/>
        </w:rPr>
        <w:t>約伯諷刺瑣法的知識是人所共知的（伯</w:t>
      </w:r>
      <w:r>
        <w:t>12:1-11</w:t>
      </w:r>
      <w:r>
        <w:rPr>
          <w:rFonts w:hint="eastAsia"/>
        </w:rPr>
        <w:t>）</w:t>
      </w:r>
    </w:p>
    <w:p w:rsidR="00F77C72" w:rsidRDefault="00F77C72" w:rsidP="00F77C72">
      <w:r>
        <w:t xml:space="preserve">2.1. </w:t>
      </w:r>
      <w:r>
        <w:rPr>
          <w:rFonts w:hint="eastAsia"/>
        </w:rPr>
        <w:t>約伯諷刺他的朋友（伯</w:t>
      </w:r>
      <w:r>
        <w:t>12:1-3</w:t>
      </w:r>
      <w:r>
        <w:rPr>
          <w:rFonts w:hint="eastAsia"/>
        </w:rPr>
        <w:t>）</w:t>
      </w:r>
    </w:p>
    <w:p w:rsidR="00F77C72" w:rsidRDefault="00F77C72" w:rsidP="00F77C72">
      <w:r>
        <w:t xml:space="preserve">2.1.1. </w:t>
      </w:r>
      <w:r>
        <w:rPr>
          <w:rFonts w:hint="eastAsia"/>
        </w:rPr>
        <w:t>約伯諷刺瑣法為“真是子民”，表面的意思是稱讚他的朋友真有智慧。</w:t>
      </w:r>
    </w:p>
    <w:p w:rsidR="00F77C72" w:rsidRDefault="00F77C72" w:rsidP="00F77C72">
      <w:r>
        <w:t>2.1.2. “</w:t>
      </w:r>
      <w:r>
        <w:rPr>
          <w:rFonts w:hint="eastAsia"/>
        </w:rPr>
        <w:t>你們若逝世，智慧也會跟著消逝”，約伯指出，朋友的智慧，只是一種驕傲，他們自以為義，又自以為是，令人討厭。</w:t>
      </w:r>
    </w:p>
    <w:p w:rsidR="00F77C72" w:rsidRDefault="00F77C72" w:rsidP="00F77C72">
      <w:r>
        <w:t xml:space="preserve">2.1.3. </w:t>
      </w:r>
      <w:r>
        <w:rPr>
          <w:rFonts w:hint="eastAsia"/>
        </w:rPr>
        <w:t>約伯申明自己的智慧絕不遜色于他的朋友。（伯</w:t>
      </w:r>
      <w:r>
        <w:t>12:3</w:t>
      </w:r>
      <w:r>
        <w:rPr>
          <w:rFonts w:hint="eastAsia"/>
        </w:rPr>
        <w:t>）</w:t>
      </w:r>
    </w:p>
    <w:p w:rsidR="00F77C72" w:rsidRDefault="00F77C72" w:rsidP="00F77C72">
      <w:r>
        <w:t xml:space="preserve">2.2. </w:t>
      </w:r>
      <w:r>
        <w:rPr>
          <w:rFonts w:hint="eastAsia"/>
        </w:rPr>
        <w:t>約伯指責他的朋友（伯</w:t>
      </w:r>
      <w:r>
        <w:t>12:4-6</w:t>
      </w:r>
      <w:r>
        <w:rPr>
          <w:rFonts w:hint="eastAsia"/>
        </w:rPr>
        <w:t>）</w:t>
      </w:r>
    </w:p>
    <w:p w:rsidR="00F77C72" w:rsidRDefault="00F77C72" w:rsidP="00F77C72">
      <w:r>
        <w:t xml:space="preserve">2.2.1. </w:t>
      </w:r>
      <w:r>
        <w:rPr>
          <w:rFonts w:hint="eastAsia"/>
        </w:rPr>
        <w:t>因偏見而編造謊言；只看事情的表面；見約伯受苦，卻一味地責難；表面是維護神的義，內裡是維護自己的義。（伯</w:t>
      </w:r>
      <w:r>
        <w:t>12:4</w:t>
      </w:r>
      <w:r>
        <w:rPr>
          <w:rFonts w:hint="eastAsia"/>
        </w:rPr>
        <w:t>）</w:t>
      </w:r>
    </w:p>
    <w:p w:rsidR="00F77C72" w:rsidRDefault="00F77C72" w:rsidP="00F77C72">
      <w:r>
        <w:t xml:space="preserve">2.2.2. </w:t>
      </w:r>
      <w:r>
        <w:rPr>
          <w:rFonts w:hint="eastAsia"/>
        </w:rPr>
        <w:t>安逸的人，因不在苦難之中而沾沾自喜；他們不明白苦難，也不重視甚至藐視受苦的人。（伯</w:t>
      </w:r>
      <w:r>
        <w:t>12:5</w:t>
      </w:r>
      <w:r>
        <w:rPr>
          <w:rFonts w:hint="eastAsia"/>
        </w:rPr>
        <w:t>）</w:t>
      </w:r>
    </w:p>
    <w:p w:rsidR="00F77C72" w:rsidRDefault="00F77C72" w:rsidP="00F77C72">
      <w:r>
        <w:t xml:space="preserve">2.2.3. </w:t>
      </w:r>
      <w:r>
        <w:rPr>
          <w:rFonts w:hint="eastAsia"/>
        </w:rPr>
        <w:t>無情，在朋友的苦難中，以幸災樂禍的態度來響應。（伯</w:t>
      </w:r>
      <w:r>
        <w:t>12:6</w:t>
      </w:r>
      <w:r>
        <w:rPr>
          <w:rFonts w:hint="eastAsia"/>
        </w:rPr>
        <w:t>）</w:t>
      </w:r>
    </w:p>
    <w:p w:rsidR="00F77C72" w:rsidRDefault="00F77C72" w:rsidP="00F77C72">
      <w:r>
        <w:t xml:space="preserve">2.3. </w:t>
      </w:r>
      <w:r>
        <w:rPr>
          <w:rFonts w:hint="eastAsia"/>
        </w:rPr>
        <w:t>約伯教導他的朋友（伯</w:t>
      </w:r>
      <w:r>
        <w:t>12:7-11</w:t>
      </w:r>
      <w:r>
        <w:rPr>
          <w:rFonts w:hint="eastAsia"/>
        </w:rPr>
        <w:t>）</w:t>
      </w:r>
    </w:p>
    <w:p w:rsidR="00F77C72" w:rsidRDefault="00F77C72" w:rsidP="00F77C72">
      <w:r>
        <w:t xml:space="preserve">2.3.1. </w:t>
      </w:r>
      <w:r>
        <w:rPr>
          <w:rFonts w:hint="eastAsia"/>
        </w:rPr>
        <w:t>智慧不一定要從深奧的哲理尋求也可以從簡單的自然現象中觀察得到。人若仔細觀察飛禽、走獸、魚類等，必定能從它們身上找到智慧。（伯</w:t>
      </w:r>
      <w:r>
        <w:t>12:7-8</w:t>
      </w:r>
      <w:r>
        <w:rPr>
          <w:rFonts w:hint="eastAsia"/>
        </w:rPr>
        <w:t>）</w:t>
      </w:r>
    </w:p>
    <w:p w:rsidR="00F77C72" w:rsidRDefault="00F77C72" w:rsidP="00F77C72">
      <w:r>
        <w:t xml:space="preserve">2.3.2. </w:t>
      </w:r>
      <w:r>
        <w:rPr>
          <w:rFonts w:hint="eastAsia"/>
        </w:rPr>
        <w:t>從觀察被造物得知這一切是由神手所作成但其中的深切意義，不是人的智能所能完全理解的。（伯</w:t>
      </w:r>
      <w:r>
        <w:t>12:9</w:t>
      </w:r>
      <w:r>
        <w:rPr>
          <w:rFonts w:hint="eastAsia"/>
        </w:rPr>
        <w:t>）</w:t>
      </w:r>
    </w:p>
    <w:p w:rsidR="00F77C72" w:rsidRDefault="00F77C72" w:rsidP="00F77C72">
      <w:r>
        <w:t xml:space="preserve">2.3.3. </w:t>
      </w:r>
      <w:r>
        <w:rPr>
          <w:rFonts w:hint="eastAsia"/>
        </w:rPr>
        <w:t>約伯內心的痛苦與矛盾（伯</w:t>
      </w:r>
      <w:r>
        <w:t>12:10</w:t>
      </w:r>
      <w:r>
        <w:rPr>
          <w:rFonts w:hint="eastAsia"/>
        </w:rPr>
        <w:t>）神在一切的控制裡，是眷顧，還是毀滅性的毀壞？</w:t>
      </w:r>
    </w:p>
    <w:p w:rsidR="00F77C72" w:rsidRDefault="00F77C72" w:rsidP="00F77C72">
      <w:r>
        <w:t xml:space="preserve">2.4. </w:t>
      </w:r>
      <w:r>
        <w:rPr>
          <w:rFonts w:hint="eastAsia"/>
        </w:rPr>
        <w:t>如約伯般對神的主權的信心</w:t>
      </w:r>
    </w:p>
    <w:p w:rsidR="00F77C72" w:rsidRDefault="00F77C72" w:rsidP="00F77C72">
      <w:r>
        <w:t xml:space="preserve">2.4.1. </w:t>
      </w:r>
      <w:r>
        <w:rPr>
          <w:rFonts w:hint="eastAsia"/>
        </w:rPr>
        <w:t>相信神是那位創造天、地、萬物的獨一主宰。</w:t>
      </w:r>
    </w:p>
    <w:p w:rsidR="00F77C72" w:rsidRDefault="00F77C72" w:rsidP="00F77C72">
      <w:pPr>
        <w:rPr>
          <w:rFonts w:hint="eastAsia"/>
        </w:rPr>
      </w:pPr>
      <w:r>
        <w:t xml:space="preserve">2.4.2. </w:t>
      </w:r>
      <w:r>
        <w:rPr>
          <w:rFonts w:hint="eastAsia"/>
        </w:rPr>
        <w:t>相信一切是在神的掌握和管理之中。</w:t>
      </w:r>
    </w:p>
    <w:p w:rsidR="00F77C72" w:rsidRDefault="00F77C72" w:rsidP="00F77C72">
      <w:r>
        <w:t xml:space="preserve">2.4.3. </w:t>
      </w:r>
      <w:r>
        <w:rPr>
          <w:rFonts w:hint="eastAsia"/>
        </w:rPr>
        <w:t>對約伯來說，神是絕對可怕與可畏的，他不能在神面前爭拗半句。我們透過聖經明白神是一位慈愛，並樂意垂聽我們說話，忍耐接納我們的神。</w:t>
      </w:r>
    </w:p>
    <w:p w:rsidR="00F77C72" w:rsidRDefault="00F77C72" w:rsidP="00F77C72">
      <w:r>
        <w:t xml:space="preserve">2.4.4. </w:t>
      </w:r>
      <w:r>
        <w:rPr>
          <w:rFonts w:hint="eastAsia"/>
        </w:rPr>
        <w:t>苦難的目的是要我們在掙扎與任性的過後，更深地瞭解明白神對我們的愛。</w:t>
      </w:r>
      <w:r>
        <w:t>3.</w:t>
      </w:r>
      <w:r>
        <w:rPr>
          <w:rFonts w:hint="eastAsia"/>
        </w:rPr>
        <w:t>約伯比瑣法更細緻地論及神的智慧無窮（伯</w:t>
      </w:r>
      <w:r>
        <w:t>12:12-25</w:t>
      </w:r>
      <w:r>
        <w:rPr>
          <w:rFonts w:hint="eastAsia"/>
        </w:rPr>
        <w:t>）本段經文是一首讚美詩，讚揚神在世界的作為，也是約伯思緒的矛盾與掙扎。可分為三段，每段開始都是以神的智慧作為引言。</w:t>
      </w:r>
    </w:p>
    <w:p w:rsidR="00F77C72" w:rsidRDefault="00F77C72" w:rsidP="00F77C72"/>
    <w:p w:rsidR="00F77C72" w:rsidRDefault="00F77C72" w:rsidP="00F77C72">
      <w:r>
        <w:t xml:space="preserve">3. </w:t>
      </w:r>
      <w:r>
        <w:rPr>
          <w:rFonts w:hint="eastAsia"/>
        </w:rPr>
        <w:t>論年老的有智慧（伯</w:t>
      </w:r>
      <w:r>
        <w:t>12:12-15</w:t>
      </w:r>
      <w:r>
        <w:rPr>
          <w:rFonts w:hint="eastAsia"/>
        </w:rPr>
        <w:t>）</w:t>
      </w:r>
    </w:p>
    <w:p w:rsidR="00F77C72" w:rsidRDefault="00F77C72" w:rsidP="00F77C72">
      <w:pPr>
        <w:rPr>
          <w:rFonts w:hint="eastAsia"/>
        </w:rPr>
      </w:pPr>
      <w:r>
        <w:t xml:space="preserve">3.1. </w:t>
      </w:r>
      <w:r>
        <w:rPr>
          <w:rFonts w:hint="eastAsia"/>
        </w:rPr>
        <w:t>年老的智慧只是人的智慧，神才具有真智慧與能力。（伯</w:t>
      </w:r>
      <w:r>
        <w:t>12:12</w:t>
      </w:r>
      <w:r>
        <w:rPr>
          <w:rFonts w:hint="eastAsia"/>
        </w:rPr>
        <w:t>）</w:t>
      </w:r>
    </w:p>
    <w:p w:rsidR="00F77C72" w:rsidRDefault="00F77C72" w:rsidP="00F77C72">
      <w:r>
        <w:t xml:space="preserve">3.1.1. </w:t>
      </w:r>
      <w:r>
        <w:rPr>
          <w:rFonts w:hint="eastAsia"/>
        </w:rPr>
        <w:t>神的智慧有四項：智慧、能力、謀略及知識。（伯</w:t>
      </w:r>
      <w:r>
        <w:t>12:3</w:t>
      </w:r>
      <w:r>
        <w:rPr>
          <w:rFonts w:hint="eastAsia"/>
        </w:rPr>
        <w:t>）</w:t>
      </w:r>
    </w:p>
    <w:p w:rsidR="00F77C72" w:rsidRDefault="00F77C72" w:rsidP="00F77C72">
      <w:r>
        <w:t xml:space="preserve">3.1.2. </w:t>
      </w:r>
      <w:r>
        <w:rPr>
          <w:rFonts w:hint="eastAsia"/>
        </w:rPr>
        <w:t>神擁有大自然的權柄與能力。約伯特別針對關乎神的智慧中“拆毀”的能力。（伯</w:t>
      </w:r>
      <w:r>
        <w:t>12:14</w:t>
      </w:r>
      <w:r>
        <w:rPr>
          <w:rFonts w:hint="eastAsia"/>
        </w:rPr>
        <w:t>）</w:t>
      </w:r>
    </w:p>
    <w:p w:rsidR="00F77C72" w:rsidRDefault="00F77C72" w:rsidP="00F77C72">
      <w:r>
        <w:t xml:space="preserve">3.1.3. </w:t>
      </w:r>
      <w:r>
        <w:rPr>
          <w:rFonts w:hint="eastAsia"/>
        </w:rPr>
        <w:t>神是生命之主，且統管萬有，有絕對的主權。可以給予人生命的需要，也可以將水留住或放出，使成為洪流或乾旱，造成拆毀性的大災難。（伯</w:t>
      </w:r>
      <w:r>
        <w:t>12:15</w:t>
      </w:r>
      <w:r>
        <w:rPr>
          <w:rFonts w:hint="eastAsia"/>
        </w:rPr>
        <w:t>）</w:t>
      </w:r>
    </w:p>
    <w:p w:rsidR="00F77C72" w:rsidRDefault="00F77C72" w:rsidP="00F77C72">
      <w:r>
        <w:t xml:space="preserve">3.2. </w:t>
      </w:r>
      <w:r>
        <w:rPr>
          <w:rFonts w:hint="eastAsia"/>
        </w:rPr>
        <w:t>論神破壞人的混亂（伯</w:t>
      </w:r>
      <w:r>
        <w:t>12:16-21</w:t>
      </w:r>
      <w:r>
        <w:rPr>
          <w:rFonts w:hint="eastAsia"/>
        </w:rPr>
        <w:t>）</w:t>
      </w:r>
    </w:p>
    <w:p w:rsidR="00F77C72" w:rsidRDefault="00F77C72" w:rsidP="00F77C72">
      <w:r>
        <w:t xml:space="preserve">3.2.1. </w:t>
      </w:r>
      <w:r>
        <w:rPr>
          <w:rFonts w:hint="eastAsia"/>
        </w:rPr>
        <w:t>約伯將人分為兩大類：被誘惑的與誘惑人的。（伯</w:t>
      </w:r>
      <w:r>
        <w:t>12:16</w:t>
      </w:r>
      <w:r>
        <w:rPr>
          <w:rFonts w:hint="eastAsia"/>
        </w:rPr>
        <w:t>）</w:t>
      </w:r>
    </w:p>
    <w:p w:rsidR="00F77C72" w:rsidRDefault="00F77C72" w:rsidP="00F77C72">
      <w:r>
        <w:t xml:space="preserve">3.2.2. </w:t>
      </w:r>
      <w:r>
        <w:rPr>
          <w:rFonts w:hint="eastAsia"/>
        </w:rPr>
        <w:t>無論是“謀士”即王帝的諮詢人，或“審判官”即應有智慧的人，或“君王”，或是宗教領袖“祭司”，或人所尊敬的“忠信人”，可以一夜蒙羞，變成愚人，因為神讓仇敵入侵，使他們成為戰俘。（伯</w:t>
      </w:r>
      <w:r>
        <w:t>12:17-21</w:t>
      </w:r>
      <w:r>
        <w:rPr>
          <w:rFonts w:hint="eastAsia"/>
        </w:rPr>
        <w:t>）</w:t>
      </w:r>
    </w:p>
    <w:p w:rsidR="00F77C72" w:rsidRDefault="00F77C72" w:rsidP="00F77C72">
      <w:r>
        <w:t xml:space="preserve">3.2.3. </w:t>
      </w:r>
      <w:r>
        <w:rPr>
          <w:rFonts w:hint="eastAsia"/>
        </w:rPr>
        <w:t>約伯認識神的智慧，不單能管理大自然，而且是在人之上，管理所有的人。神的作為，有具拆毀性的一面。神可以隨意廢立。</w:t>
      </w:r>
    </w:p>
    <w:p w:rsidR="00F77C72" w:rsidRDefault="00F77C72" w:rsidP="00F77C72">
      <w:r>
        <w:t xml:space="preserve">3.3. </w:t>
      </w:r>
      <w:r>
        <w:rPr>
          <w:rFonts w:hint="eastAsia"/>
        </w:rPr>
        <w:t>論神的智慧（伯</w:t>
      </w:r>
      <w:r>
        <w:t>12:22-25</w:t>
      </w:r>
      <w:r>
        <w:rPr>
          <w:rFonts w:hint="eastAsia"/>
        </w:rPr>
        <w:t>）</w:t>
      </w:r>
    </w:p>
    <w:p w:rsidR="00F77C72" w:rsidRDefault="00F77C72" w:rsidP="00F77C72">
      <w:r>
        <w:t xml:space="preserve">3.3.1. </w:t>
      </w:r>
      <w:r>
        <w:rPr>
          <w:rFonts w:hint="eastAsia"/>
        </w:rPr>
        <w:t>約伯譏刺朋友，自以為很明白神。他們不是在苦痛中，便以為得神的喜悅。</w:t>
      </w:r>
    </w:p>
    <w:p w:rsidR="00F77C72" w:rsidRDefault="00F77C72" w:rsidP="00F77C72">
      <w:r>
        <w:t xml:space="preserve">3.3.2. </w:t>
      </w:r>
      <w:r>
        <w:rPr>
          <w:rFonts w:hint="eastAsia"/>
        </w:rPr>
        <w:t>神的智慧是奧妙無窮的，即使彰顯出來，人也不可以明白。（伯</w:t>
      </w:r>
      <w:r>
        <w:t>12:22</w:t>
      </w:r>
      <w:r>
        <w:rPr>
          <w:rFonts w:hint="eastAsia"/>
        </w:rPr>
        <w:t>）</w:t>
      </w:r>
    </w:p>
    <w:p w:rsidR="00F77C72" w:rsidRDefault="00F77C72" w:rsidP="00F77C72">
      <w:r>
        <w:t xml:space="preserve">3.3.3. </w:t>
      </w:r>
      <w:r>
        <w:rPr>
          <w:rFonts w:hint="eastAsia"/>
        </w:rPr>
        <w:t>約伯論邦國。對於邦國的興衰，神擁有無上權柄。（伯</w:t>
      </w:r>
      <w:r>
        <w:t>12:23-24</w:t>
      </w:r>
      <w:r>
        <w:rPr>
          <w:rFonts w:hint="eastAsia"/>
        </w:rPr>
        <w:t>）</w:t>
      </w:r>
    </w:p>
    <w:p w:rsidR="00F77C72" w:rsidRDefault="00F77C72" w:rsidP="00F77C72">
      <w:r>
        <w:t xml:space="preserve">3.3.4. </w:t>
      </w:r>
      <w:r>
        <w:rPr>
          <w:rFonts w:hint="eastAsia"/>
        </w:rPr>
        <w:t>人在黑暗中迷失了方向，與醉酒的人一樣，東倒西歪。這種境況也是約伯的寫照。（伯</w:t>
      </w:r>
      <w:r>
        <w:t>12:25</w:t>
      </w:r>
      <w:r>
        <w:rPr>
          <w:rFonts w:hint="eastAsia"/>
        </w:rPr>
        <w:t>）</w:t>
      </w:r>
    </w:p>
    <w:p w:rsidR="00F77C72" w:rsidRDefault="00F77C72" w:rsidP="00F77C72"/>
    <w:p w:rsidR="00F77C72" w:rsidRDefault="00F77C72" w:rsidP="00F77C72">
      <w:r>
        <w:t xml:space="preserve">4. </w:t>
      </w:r>
      <w:r>
        <w:rPr>
          <w:rFonts w:hint="eastAsia"/>
        </w:rPr>
        <w:t>神賜福也賜禍</w:t>
      </w:r>
    </w:p>
    <w:p w:rsidR="00F77C72" w:rsidRDefault="00F77C72" w:rsidP="00F77C72">
      <w:r>
        <w:t xml:space="preserve">4.1. </w:t>
      </w:r>
      <w:r>
        <w:rPr>
          <w:rFonts w:hint="eastAsia"/>
        </w:rPr>
        <w:t>神有賜福的一面，也有極具破壞性的一面，且會帶來不能彌補的創傷。</w:t>
      </w:r>
    </w:p>
    <w:p w:rsidR="00F77C72" w:rsidRDefault="00F77C72" w:rsidP="00F77C72">
      <w:r>
        <w:t xml:space="preserve">4.2. </w:t>
      </w:r>
      <w:r>
        <w:rPr>
          <w:rFonts w:hint="eastAsia"/>
        </w:rPr>
        <w:t>看事情，不能過於簡化，將問題看得狹窄。</w:t>
      </w:r>
    </w:p>
    <w:p w:rsidR="00F77C72" w:rsidRDefault="00F77C72" w:rsidP="00F77C72">
      <w:r>
        <w:t xml:space="preserve">4.3. </w:t>
      </w:r>
      <w:r>
        <w:rPr>
          <w:rFonts w:hint="eastAsia"/>
        </w:rPr>
        <w:t>面對受苦的的人，不能暗中慶倖自己沒有受苦而內心暗暗斷定受苦者的不幸是“報應”。</w:t>
      </w:r>
    </w:p>
    <w:p w:rsidR="00F77C72" w:rsidRDefault="00F77C72" w:rsidP="00F77C72">
      <w:r>
        <w:t xml:space="preserve">4.4. </w:t>
      </w:r>
      <w:r>
        <w:rPr>
          <w:rFonts w:hint="eastAsia"/>
        </w:rPr>
        <w:t>不要輕視苦難，更不要輕視受苦的朋友，當以積極的愛心去安慰、堅固朋友們的信心，使他們有力量去承擔神交付給他們的責任。</w:t>
      </w:r>
    </w:p>
    <w:p w:rsidR="00F77C72" w:rsidRDefault="00F77C72" w:rsidP="00F77C72">
      <w:r>
        <w:t xml:space="preserve">4.5. </w:t>
      </w:r>
      <w:r>
        <w:rPr>
          <w:rFonts w:hint="eastAsia"/>
        </w:rPr>
        <w:t>當自己在苦難中，你也許不知道神為何容許加苦難給你，但願意你也學習倚靠主，讓主引領你前面的路。</w:t>
      </w:r>
    </w:p>
    <w:p w:rsidR="00F77C72" w:rsidRDefault="00F77C72" w:rsidP="00F77C72">
      <w:r>
        <w:t xml:space="preserve">4.6. </w:t>
      </w:r>
      <w:r>
        <w:rPr>
          <w:rFonts w:hint="eastAsia"/>
        </w:rPr>
        <w:t>確信在所行的路上，有主同在；在各樣的苦難中，在基督裡經歷豐盛的生命。</w:t>
      </w:r>
    </w:p>
    <w:p w:rsidR="00EB4FBC" w:rsidRPr="00F77C72" w:rsidRDefault="00F77C72"/>
    <w:sectPr w:rsidR="00EB4FBC" w:rsidRPr="00F77C7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B"/>
    <w:rsid w:val="003312FB"/>
    <w:rsid w:val="00417B5C"/>
    <w:rsid w:val="00F7082B"/>
    <w:rsid w:val="00F77C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2021-07-05T06:36:00Z</dcterms:created>
  <dcterms:modified xsi:type="dcterms:W3CDTF">2021-07-05T06:37:00Z</dcterms:modified>
</cp:coreProperties>
</file>