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8C" w:rsidRDefault="00855E8C" w:rsidP="00855E8C">
      <w:r>
        <w:rPr>
          <w:rFonts w:hint="eastAsia"/>
        </w:rPr>
        <w:t>第</w:t>
      </w:r>
      <w:r>
        <w:t>16</w:t>
      </w:r>
      <w:r>
        <w:rPr>
          <w:rFonts w:hint="eastAsia"/>
        </w:rPr>
        <w:t>講：犯罪要受的刑罰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10:27-11:3</w:t>
      </w:r>
      <w:proofErr w:type="gramStart"/>
      <w:r>
        <w:rPr>
          <w:rFonts w:hint="eastAsia"/>
        </w:rPr>
        <w:t>）</w:t>
      </w:r>
      <w:proofErr w:type="gramEnd"/>
    </w:p>
    <w:p w:rsidR="00855E8C" w:rsidRDefault="00855E8C" w:rsidP="00855E8C">
      <w:r>
        <w:rPr>
          <w:rFonts w:hint="eastAsia"/>
        </w:rPr>
        <w:t>系列：</w:t>
      </w:r>
      <w:bookmarkStart w:id="0" w:name="_GoBack"/>
      <w:r>
        <w:rPr>
          <w:rFonts w:hint="eastAsia"/>
        </w:rPr>
        <w:t>希伯來書（系列二）</w:t>
      </w:r>
      <w:bookmarkEnd w:id="0"/>
    </w:p>
    <w:p w:rsidR="00855E8C" w:rsidRDefault="00855E8C" w:rsidP="00855E8C">
      <w:r>
        <w:t xml:space="preserve">1. </w:t>
      </w:r>
      <w:r>
        <w:rPr>
          <w:rFonts w:hint="eastAsia"/>
        </w:rPr>
        <w:t>警告人離開所信之道的危險</w:t>
      </w:r>
    </w:p>
    <w:p w:rsidR="00855E8C" w:rsidRDefault="00855E8C" w:rsidP="00855E8C">
      <w:r>
        <w:rPr>
          <w:rFonts w:hint="eastAsia"/>
        </w:rPr>
        <w:t>“唯有戰懼等候審判和那燒滅眾敵人的烈火。”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10:27</w:t>
      </w:r>
      <w:proofErr w:type="gramStart"/>
      <w:r>
        <w:rPr>
          <w:rFonts w:hint="eastAsia"/>
        </w:rPr>
        <w:t>）</w:t>
      </w:r>
      <w:proofErr w:type="gramEnd"/>
    </w:p>
    <w:p w:rsidR="00855E8C" w:rsidRDefault="00855E8C" w:rsidP="00855E8C">
      <w:r>
        <w:rPr>
          <w:rFonts w:hint="eastAsia"/>
        </w:rPr>
        <w:t>神的審判和憤怒的熱火，會在這個大患難期間發生。請注意，神的敵人將要被這些憤怒的火燒滅。</w:t>
      </w:r>
    </w:p>
    <w:p w:rsidR="00855E8C" w:rsidRDefault="00855E8C" w:rsidP="00855E8C">
      <w:r>
        <w:rPr>
          <w:rFonts w:hint="eastAsia"/>
        </w:rPr>
        <w:t>“人干犯摩西的律法，憑兩三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見證人，尚且不得</w:t>
      </w:r>
      <w:proofErr w:type="gramStart"/>
      <w:r>
        <w:rPr>
          <w:rFonts w:hint="eastAsia"/>
        </w:rPr>
        <w:t>憐恤而</w:t>
      </w:r>
      <w:proofErr w:type="gramEnd"/>
      <w:r>
        <w:rPr>
          <w:rFonts w:hint="eastAsia"/>
        </w:rPr>
        <w:t>死；何況人踐踏神的兒子，將那使他成聖之約的血當作平常，又</w:t>
      </w:r>
      <w:proofErr w:type="gramStart"/>
      <w:r>
        <w:rPr>
          <w:rFonts w:hint="eastAsia"/>
        </w:rPr>
        <w:t>褻</w:t>
      </w:r>
      <w:proofErr w:type="gramEnd"/>
      <w:r>
        <w:rPr>
          <w:rFonts w:hint="eastAsia"/>
        </w:rPr>
        <w:t>慢施恩的聖靈，你們想，他要受的刑罰該怎樣加重呢？”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10:28-29</w:t>
      </w:r>
      <w:proofErr w:type="gramStart"/>
      <w:r>
        <w:rPr>
          <w:rFonts w:hint="eastAsia"/>
        </w:rPr>
        <w:t>）</w:t>
      </w:r>
      <w:proofErr w:type="gramEnd"/>
    </w:p>
    <w:p w:rsidR="00855E8C" w:rsidRDefault="00855E8C" w:rsidP="00855E8C">
      <w:r>
        <w:rPr>
          <w:rFonts w:hint="eastAsia"/>
        </w:rPr>
        <w:t>這裡稱那些輕視、不在乎神所立的約的人，將被處死。這裡有三件事情值得我們注意。第一，這些人踐踏了神的兒子。其次，是他們不在乎基督為我們所流的血。第三，他們輕視了聖靈的恩典。</w:t>
      </w:r>
    </w:p>
    <w:p w:rsidR="00855E8C" w:rsidRDefault="00855E8C" w:rsidP="00855E8C">
      <w:r>
        <w:rPr>
          <w:rFonts w:hint="eastAsia"/>
        </w:rPr>
        <w:t>“因為我們知道誰說：‘伸冤在我，我必報應’；又說：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主要審判他的百姓。’落在永生神的手裡，真是可怕的！”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10:30-31</w:t>
      </w:r>
      <w:proofErr w:type="gramStart"/>
      <w:r>
        <w:rPr>
          <w:rFonts w:hint="eastAsia"/>
        </w:rPr>
        <w:t>）</w:t>
      </w:r>
      <w:proofErr w:type="gramEnd"/>
    </w:p>
    <w:p w:rsidR="00855E8C" w:rsidRDefault="00855E8C" w:rsidP="00855E8C">
      <w:r>
        <w:rPr>
          <w:rFonts w:hint="eastAsia"/>
        </w:rPr>
        <w:t>關於人的罪，我們可以有兩種態度去面對。第一，</w:t>
      </w:r>
      <w:proofErr w:type="gramStart"/>
      <w:r>
        <w:rPr>
          <w:rFonts w:hint="eastAsia"/>
        </w:rPr>
        <w:t>借著信耶穌</w:t>
      </w:r>
      <w:proofErr w:type="gramEnd"/>
      <w:r>
        <w:rPr>
          <w:rFonts w:hint="eastAsia"/>
        </w:rPr>
        <w:t>，接受神所立的新約，罪可以得到完全的潔淨。第二，站在神的面前接受審判，</w:t>
      </w:r>
      <w:proofErr w:type="gramStart"/>
      <w:r>
        <w:rPr>
          <w:rFonts w:hint="eastAsia"/>
        </w:rPr>
        <w:t>而且因罪而</w:t>
      </w:r>
      <w:proofErr w:type="gramEnd"/>
      <w:r>
        <w:rPr>
          <w:rFonts w:hint="eastAsia"/>
        </w:rPr>
        <w:t>被定死。</w:t>
      </w:r>
    </w:p>
    <w:p w:rsidR="00855E8C" w:rsidRDefault="00855E8C" w:rsidP="00855E8C">
      <w:r>
        <w:rPr>
          <w:rFonts w:hint="eastAsia"/>
        </w:rPr>
        <w:t>“我們若忽略了這麼大的救恩，怎麼能逃罪呢？”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2:3</w:t>
      </w:r>
      <w:proofErr w:type="gramStart"/>
      <w:r>
        <w:rPr>
          <w:rFonts w:hint="eastAsia"/>
        </w:rPr>
        <w:t>）</w:t>
      </w:r>
      <w:proofErr w:type="gramEnd"/>
    </w:p>
    <w:p w:rsidR="00855E8C" w:rsidRDefault="00855E8C" w:rsidP="00855E8C"/>
    <w:p w:rsidR="00855E8C" w:rsidRDefault="00855E8C" w:rsidP="00855E8C">
      <w:pPr>
        <w:rPr>
          <w:rFonts w:hint="eastAsia"/>
        </w:rPr>
      </w:pPr>
      <w:r>
        <w:t xml:space="preserve">2. </w:t>
      </w:r>
      <w:r>
        <w:rPr>
          <w:rFonts w:hint="eastAsia"/>
        </w:rPr>
        <w:t>信徒要忍耐到底</w:t>
      </w:r>
    </w:p>
    <w:p w:rsidR="00855E8C" w:rsidRDefault="00855E8C" w:rsidP="00855E8C">
      <w:r>
        <w:rPr>
          <w:rFonts w:hint="eastAsia"/>
        </w:rPr>
        <w:t>“你們要追念往日，蒙了光照以後，所忍受大爭戰的各樣苦難。”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10:32</w:t>
      </w:r>
      <w:proofErr w:type="gramStart"/>
      <w:r>
        <w:rPr>
          <w:rFonts w:hint="eastAsia"/>
        </w:rPr>
        <w:t>）</w:t>
      </w:r>
      <w:proofErr w:type="gramEnd"/>
    </w:p>
    <w:p w:rsidR="00855E8C" w:rsidRDefault="00855E8C" w:rsidP="00855E8C">
      <w:r>
        <w:rPr>
          <w:rFonts w:hint="eastAsia"/>
        </w:rPr>
        <w:t>你要記得剛開始信主的時候，你所經歷過的事。</w:t>
      </w:r>
    </w:p>
    <w:p w:rsidR="00855E8C" w:rsidRDefault="00855E8C" w:rsidP="00855E8C">
      <w:r>
        <w:rPr>
          <w:rFonts w:hint="eastAsia"/>
        </w:rPr>
        <w:t>“一面被譭謗，遭患難，成了戲景，叫眾人觀看；一面陪伴那些受這樣苦難的人。”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10:33</w:t>
      </w:r>
      <w:proofErr w:type="gramStart"/>
      <w:r>
        <w:rPr>
          <w:rFonts w:hint="eastAsia"/>
        </w:rPr>
        <w:t>）</w:t>
      </w:r>
      <w:proofErr w:type="gramEnd"/>
    </w:p>
    <w:p w:rsidR="00855E8C" w:rsidRDefault="00855E8C" w:rsidP="00855E8C">
      <w:proofErr w:type="gramStart"/>
      <w:r>
        <w:rPr>
          <w:rFonts w:hint="eastAsia"/>
        </w:rPr>
        <w:t>認信基督</w:t>
      </w:r>
      <w:proofErr w:type="gramEnd"/>
      <w:r>
        <w:rPr>
          <w:rFonts w:hint="eastAsia"/>
        </w:rPr>
        <w:t>的人，可能要付出很大的代價。很多人為了基督而失去家人的愛，失去家庭、朋友，甚至有人真的離開世界。要記住，你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信耶穌基督而曾擔當過的事情。</w:t>
      </w:r>
    </w:p>
    <w:p w:rsidR="00855E8C" w:rsidRDefault="00855E8C" w:rsidP="00855E8C">
      <w:r>
        <w:rPr>
          <w:rFonts w:hint="eastAsia"/>
        </w:rPr>
        <w:t>“因為你們體恤了那些被捆鎖的人，並且你們的家業被人搶去，也甘心忍受，知道自己有更美長存的家業。”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10:34</w:t>
      </w:r>
      <w:proofErr w:type="gramStart"/>
      <w:r>
        <w:rPr>
          <w:rFonts w:hint="eastAsia"/>
        </w:rPr>
        <w:t>）</w:t>
      </w:r>
      <w:proofErr w:type="gramEnd"/>
    </w:p>
    <w:p w:rsidR="00855E8C" w:rsidRDefault="00855E8C" w:rsidP="00855E8C">
      <w:r>
        <w:rPr>
          <w:rFonts w:hint="eastAsia"/>
        </w:rPr>
        <w:t>很多人因為信耶穌，財產被沒收，但是他們並不在乎，因為在天上有豐富的屬靈財寶，這是任何人也不能拿走的。</w:t>
      </w:r>
    </w:p>
    <w:p w:rsidR="00855E8C" w:rsidRDefault="00855E8C" w:rsidP="00855E8C">
      <w:r>
        <w:rPr>
          <w:rFonts w:hint="eastAsia"/>
        </w:rPr>
        <w:t>“所以你們不可丟棄勇敢的心；存這樣的心必得大賞賜。你們必須忍耐，使你們行完了神的旨意，就可以得著所應許的。因為還有一點點時候，那要來的就來，並不遲延。”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10:35-37</w:t>
      </w:r>
      <w:proofErr w:type="gramStart"/>
      <w:r>
        <w:rPr>
          <w:rFonts w:hint="eastAsia"/>
        </w:rPr>
        <w:t>）</w:t>
      </w:r>
      <w:proofErr w:type="gramEnd"/>
    </w:p>
    <w:p w:rsidR="00855E8C" w:rsidRDefault="00855E8C" w:rsidP="00855E8C">
      <w:r>
        <w:rPr>
          <w:rFonts w:hint="eastAsia"/>
        </w:rPr>
        <w:t>我們這一群等待耶穌再來的人要忍耐。使徒雅各曾經說：“你們也當忍耐，堅固你們的心，因為主來的日子近了。”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5:8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在等待著那豐厚的財產時，就要忍耐。</w:t>
      </w:r>
    </w:p>
    <w:p w:rsidR="00855E8C" w:rsidRDefault="00855E8C" w:rsidP="00855E8C">
      <w:r>
        <w:rPr>
          <w:rFonts w:hint="eastAsia"/>
        </w:rPr>
        <w:t>上帝還要拯救人，給人機會。彼得說：“主所應許的尚未成就，有人以為他是</w:t>
      </w:r>
      <w:proofErr w:type="gramStart"/>
      <w:r>
        <w:rPr>
          <w:rFonts w:hint="eastAsia"/>
        </w:rPr>
        <w:t>耽</w:t>
      </w:r>
      <w:proofErr w:type="gramEnd"/>
      <w:r>
        <w:rPr>
          <w:rFonts w:hint="eastAsia"/>
        </w:rPr>
        <w:t>延，其實不是</w:t>
      </w:r>
      <w:proofErr w:type="gramStart"/>
      <w:r>
        <w:rPr>
          <w:rFonts w:hint="eastAsia"/>
        </w:rPr>
        <w:t>耽</w:t>
      </w:r>
      <w:proofErr w:type="gramEnd"/>
      <w:r>
        <w:rPr>
          <w:rFonts w:hint="eastAsia"/>
        </w:rPr>
        <w:t>延，乃是寬容你們，不願有一人</w:t>
      </w:r>
      <w:proofErr w:type="gramStart"/>
      <w:r>
        <w:rPr>
          <w:rFonts w:hint="eastAsia"/>
        </w:rPr>
        <w:t>沉淪</w:t>
      </w:r>
      <w:proofErr w:type="gramEnd"/>
      <w:r>
        <w:rPr>
          <w:rFonts w:hint="eastAsia"/>
        </w:rPr>
        <w:t>，乃願人人都悔改。”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</w:t>
      </w:r>
      <w:r>
        <w:rPr>
          <w:rFonts w:hint="eastAsia"/>
        </w:rPr>
        <w:lastRenderedPageBreak/>
        <w:t>後</w:t>
      </w:r>
      <w:r>
        <w:t>3:9</w:t>
      </w:r>
      <w:proofErr w:type="gramStart"/>
      <w:r>
        <w:rPr>
          <w:rFonts w:hint="eastAsia"/>
        </w:rPr>
        <w:t>）</w:t>
      </w:r>
      <w:proofErr w:type="gramEnd"/>
    </w:p>
    <w:p w:rsidR="00855E8C" w:rsidRDefault="00855E8C" w:rsidP="00855E8C">
      <w:r>
        <w:rPr>
          <w:rFonts w:hint="eastAsia"/>
        </w:rPr>
        <w:t>“你們必須忍耐，使你們行完了神的旨意，就可以得著所應許的。因為還有一點點時候，那要來的就來，並不遲延；只是義人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有古卷：我的義人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必因信得生。他若退後，我心裡就不喜歡他。我們卻不是退後入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淪的那等人，乃是有信心以致靈魂得救的人。”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10:36-39</w:t>
      </w:r>
      <w:proofErr w:type="gramStart"/>
      <w:r>
        <w:rPr>
          <w:rFonts w:hint="eastAsia"/>
        </w:rPr>
        <w:t>）</w:t>
      </w:r>
      <w:proofErr w:type="gramEnd"/>
    </w:p>
    <w:p w:rsidR="00855E8C" w:rsidRDefault="00855E8C" w:rsidP="00855E8C">
      <w:r>
        <w:rPr>
          <w:rFonts w:hint="eastAsia"/>
        </w:rPr>
        <w:t>作者表達出他對當時的希伯來人的信心。</w:t>
      </w:r>
    </w:p>
    <w:p w:rsidR="00855E8C" w:rsidRDefault="00855E8C" w:rsidP="00855E8C"/>
    <w:p w:rsidR="00855E8C" w:rsidRDefault="00855E8C" w:rsidP="00855E8C">
      <w:r>
        <w:t xml:space="preserve">3. </w:t>
      </w:r>
      <w:r>
        <w:rPr>
          <w:rFonts w:hint="eastAsia"/>
        </w:rPr>
        <w:t>堅信看不見的事物的存在</w:t>
      </w:r>
    </w:p>
    <w:p w:rsidR="00855E8C" w:rsidRDefault="00855E8C" w:rsidP="00855E8C">
      <w:r>
        <w:rPr>
          <w:rFonts w:hint="eastAsia"/>
        </w:rPr>
        <w:t>“信就是所望之事的實底，是未見之事的確據。”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11:1</w:t>
      </w:r>
      <w:proofErr w:type="gramStart"/>
      <w:r>
        <w:rPr>
          <w:rFonts w:hint="eastAsia"/>
        </w:rPr>
        <w:t>）</w:t>
      </w:r>
      <w:proofErr w:type="gramEnd"/>
    </w:p>
    <w:p w:rsidR="00855E8C" w:rsidRDefault="00855E8C" w:rsidP="00855E8C">
      <w:r>
        <w:rPr>
          <w:rFonts w:hint="eastAsia"/>
        </w:rPr>
        <w:t>這不是信心的定義，而是信心所能夠成就的事情。</w:t>
      </w:r>
    </w:p>
    <w:p w:rsidR="00855E8C" w:rsidRDefault="00855E8C" w:rsidP="00855E8C">
      <w:r>
        <w:rPr>
          <w:rFonts w:hint="eastAsia"/>
        </w:rPr>
        <w:t>“信就是所望之事的實底”：“實底”這個字在新譯本聖經翻譯成“證實我們所望之事”；而“證據”</w:t>
      </w:r>
      <w:proofErr w:type="gramStart"/>
      <w:r>
        <w:rPr>
          <w:rFonts w:hint="eastAsia"/>
        </w:rPr>
        <w:t>這個詞被翻譯</w:t>
      </w:r>
      <w:proofErr w:type="gramEnd"/>
      <w:r>
        <w:rPr>
          <w:rFonts w:hint="eastAsia"/>
        </w:rPr>
        <w:t>成“堅信看不見的事物的存在”。雖然我們可能什麼都沒有看到，但是我們一樣堅信這個真相。</w:t>
      </w:r>
    </w:p>
    <w:p w:rsidR="00855E8C" w:rsidRDefault="00855E8C" w:rsidP="00855E8C">
      <w:r>
        <w:rPr>
          <w:rFonts w:hint="eastAsia"/>
        </w:rPr>
        <w:t>神的存在是有證據的，儘管我們沒有親眼見過神。神的存在的證據，就建立了我們心裡對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的信仰。很多肉眼看不到的事物，我們都相信它存在。比方“風”，我們看不見，只能看到風吹的時候一些</w:t>
      </w:r>
      <w:proofErr w:type="gramStart"/>
      <w:r>
        <w:rPr>
          <w:rFonts w:hint="eastAsia"/>
        </w:rPr>
        <w:t>果效，</w:t>
      </w:r>
      <w:proofErr w:type="gramEnd"/>
      <w:r>
        <w:rPr>
          <w:rFonts w:hint="eastAsia"/>
        </w:rPr>
        <w:t>如樹葉</w:t>
      </w:r>
      <w:proofErr w:type="gramStart"/>
      <w:r>
        <w:rPr>
          <w:rFonts w:hint="eastAsia"/>
        </w:rPr>
        <w:t>哇稀裡</w:t>
      </w:r>
      <w:proofErr w:type="gramEnd"/>
      <w:r>
        <w:rPr>
          <w:rFonts w:hint="eastAsia"/>
        </w:rPr>
        <w:t>嘩啦的擺動，甚至整棵樹倒下來；又或者是一些塵土飛揚，我們就知道風吹過來了。我們不能看見的，還有磁鐵裡面的引力，我們沒有看見這個力量的存在，但是我們可以看到這個力量會造成某些事情發生。所以，我們看神的存在也是這樣。我們看不見神，但是我們可以感覺到神的愛，我們可以經驗神的同在，我們處處都可以看見神存在的證據。這些證據，就促使我們心裡對神的信仰。</w:t>
      </w:r>
    </w:p>
    <w:p w:rsidR="00855E8C" w:rsidRDefault="00855E8C" w:rsidP="00855E8C">
      <w:r>
        <w:rPr>
          <w:rFonts w:hint="eastAsia"/>
        </w:rPr>
        <w:t>“古人在這信上得了美好的證劇。”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11:2</w:t>
      </w:r>
      <w:proofErr w:type="gramStart"/>
      <w:r>
        <w:rPr>
          <w:rFonts w:hint="eastAsia"/>
        </w:rPr>
        <w:t>）</w:t>
      </w:r>
      <w:proofErr w:type="gramEnd"/>
    </w:p>
    <w:p w:rsidR="00855E8C" w:rsidRDefault="00855E8C" w:rsidP="00855E8C">
      <w:r>
        <w:rPr>
          <w:rFonts w:hint="eastAsia"/>
        </w:rPr>
        <w:t>一些人憑著信心得來證據。</w:t>
      </w:r>
    </w:p>
    <w:p w:rsidR="00855E8C" w:rsidRDefault="00855E8C" w:rsidP="00855E8C">
      <w:r>
        <w:rPr>
          <w:rFonts w:hint="eastAsia"/>
        </w:rPr>
        <w:t>“我們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信，就知道諸世界是藉神話造成的；這樣，所看見的，並不是從顯然</w:t>
      </w:r>
      <w:proofErr w:type="gramStart"/>
      <w:r>
        <w:rPr>
          <w:rFonts w:hint="eastAsia"/>
        </w:rPr>
        <w:t>之物造出來</w:t>
      </w:r>
      <w:proofErr w:type="gramEnd"/>
      <w:r>
        <w:rPr>
          <w:rFonts w:hint="eastAsia"/>
        </w:rPr>
        <w:t>的。”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11:3</w:t>
      </w:r>
      <w:proofErr w:type="gramStart"/>
      <w:r>
        <w:rPr>
          <w:rFonts w:hint="eastAsia"/>
        </w:rPr>
        <w:t>）</w:t>
      </w:r>
      <w:proofErr w:type="gramEnd"/>
    </w:p>
    <w:p w:rsidR="00855E8C" w:rsidRDefault="00855E8C" w:rsidP="00855E8C">
      <w:r>
        <w:rPr>
          <w:rFonts w:hint="eastAsia"/>
        </w:rPr>
        <w:t>這個描寫非常有意思，尤其是從科學的角度來看。聖經在創世記裡面記載：“神說：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要有光。’就有了光。神說：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諸水之間要有空氣，將水分為上下。’神就造出空氣，將空氣以下的水、空氣以上的水分開了。事就這樣成了。”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1:3</w:t>
      </w:r>
      <w:r>
        <w:rPr>
          <w:rFonts w:hint="eastAsia"/>
        </w:rPr>
        <w:t>、</w:t>
      </w:r>
      <w:r>
        <w:t>6-7</w:t>
      </w:r>
      <w:proofErr w:type="gramStart"/>
      <w:r>
        <w:rPr>
          <w:rFonts w:hint="eastAsia"/>
        </w:rPr>
        <w:t>）神借著祂</w:t>
      </w:r>
      <w:proofErr w:type="gramEnd"/>
      <w:r>
        <w:rPr>
          <w:rFonts w:hint="eastAsia"/>
        </w:rPr>
        <w:t>的話，造成一個看得見的世界，甚至一個觸摸得到的世界。神從沒有具體形象的事物創造了世界。我們所看見的物質，都是從我們看不見的事物組成的。</w:t>
      </w:r>
    </w:p>
    <w:p w:rsidR="00EB4FBC" w:rsidRPr="00855E8C" w:rsidRDefault="00855E8C"/>
    <w:sectPr w:rsidR="00EB4FBC" w:rsidRPr="00855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4C"/>
    <w:rsid w:val="0025604C"/>
    <w:rsid w:val="003312FB"/>
    <w:rsid w:val="00417B5C"/>
    <w:rsid w:val="008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2021-07-15T05:17:00Z</dcterms:created>
  <dcterms:modified xsi:type="dcterms:W3CDTF">2021-07-15T05:17:00Z</dcterms:modified>
</cp:coreProperties>
</file>