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4C" w:rsidRDefault="009C544C" w:rsidP="009C544C">
      <w:r>
        <w:rPr>
          <w:rFonts w:hint="eastAsia"/>
        </w:rPr>
        <w:t>第</w:t>
      </w:r>
      <w:r>
        <w:t>21</w:t>
      </w:r>
      <w:r>
        <w:rPr>
          <w:rFonts w:hint="eastAsia"/>
        </w:rPr>
        <w:t>講：總結</w:t>
      </w:r>
    </w:p>
    <w:p w:rsidR="009C544C" w:rsidRDefault="009C544C" w:rsidP="009C544C">
      <w:r>
        <w:rPr>
          <w:rFonts w:hint="eastAsia"/>
        </w:rPr>
        <w:t>系列：傳道書</w:t>
      </w:r>
    </w:p>
    <w:p w:rsidR="009C544C" w:rsidRDefault="009C544C" w:rsidP="009C544C">
      <w:r>
        <w:rPr>
          <w:rFonts w:hint="eastAsia"/>
        </w:rPr>
        <w:t>講員：張道明</w:t>
      </w:r>
    </w:p>
    <w:p w:rsidR="009C544C" w:rsidRDefault="009C544C" w:rsidP="009C544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一、作者</w:t>
      </w:r>
    </w:p>
    <w:p w:rsidR="009C544C" w:rsidRDefault="009C544C" w:rsidP="009C544C">
      <w:r>
        <w:t xml:space="preserve">1. </w:t>
      </w:r>
      <w:r>
        <w:rPr>
          <w:rFonts w:hint="eastAsia"/>
        </w:rPr>
        <w:t>相信是所羅門王。</w:t>
      </w:r>
    </w:p>
    <w:p w:rsidR="009C544C" w:rsidRDefault="009C544C" w:rsidP="009C544C">
      <w:r>
        <w:t xml:space="preserve">2. </w:t>
      </w:r>
      <w:r>
        <w:rPr>
          <w:rFonts w:hint="eastAsia"/>
        </w:rPr>
        <w:t>享盡物質世界一切繁華富貴。（魔鬼也以此引誘主耶穌）</w:t>
      </w:r>
    </w:p>
    <w:p w:rsidR="009C544C" w:rsidRDefault="009C544C" w:rsidP="009C544C">
      <w:r>
        <w:t xml:space="preserve">3. </w:t>
      </w:r>
      <w:r>
        <w:rPr>
          <w:rFonts w:hint="eastAsia"/>
        </w:rPr>
        <w:t>晚節不保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千名妃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，引進偶像離棄神。</w:t>
      </w:r>
    </w:p>
    <w:p w:rsidR="009C544C" w:rsidRDefault="009C544C" w:rsidP="009C544C">
      <w:r>
        <w:t xml:space="preserve">4. </w:t>
      </w:r>
      <w:r>
        <w:rPr>
          <w:rFonts w:hint="eastAsia"/>
        </w:rPr>
        <w:t>生命空虛。</w:t>
      </w:r>
    </w:p>
    <w:p w:rsidR="009C544C" w:rsidRDefault="009C544C" w:rsidP="009C544C">
      <w:r>
        <w:t xml:space="preserve">5. </w:t>
      </w:r>
      <w:r>
        <w:rPr>
          <w:rFonts w:hint="eastAsia"/>
        </w:rPr>
        <w:t>傳的寫作因此反映一切。</w:t>
      </w:r>
    </w:p>
    <w:p w:rsidR="009C544C" w:rsidRDefault="009C544C" w:rsidP="009C544C"/>
    <w:p w:rsidR="009C544C" w:rsidRDefault="009C544C" w:rsidP="009C544C">
      <w:r>
        <w:rPr>
          <w:rFonts w:hint="eastAsia"/>
        </w:rPr>
        <w:t>二、傳道書</w:t>
      </w:r>
    </w:p>
    <w:p w:rsidR="009C544C" w:rsidRDefault="009C544C" w:rsidP="009C544C">
      <w:r>
        <w:t xml:space="preserve">1. </w:t>
      </w:r>
      <w:r>
        <w:rPr>
          <w:rFonts w:hint="eastAsia"/>
        </w:rPr>
        <w:t>全書都是負面信息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虛空的虛空，一切都</w:t>
      </w:r>
      <w:proofErr w:type="gramStart"/>
      <w:r>
        <w:rPr>
          <w:rFonts w:hint="eastAsia"/>
        </w:rPr>
        <w:t>是捕風</w:t>
      </w:r>
      <w:proofErr w:type="gramEnd"/>
      <w:r>
        <w:rPr>
          <w:rFonts w:hint="eastAsia"/>
        </w:rPr>
        <w:t>。</w:t>
      </w:r>
    </w:p>
    <w:p w:rsidR="009C544C" w:rsidRDefault="009C544C" w:rsidP="009C544C">
      <w:r>
        <w:t xml:space="preserve">2. </w:t>
      </w:r>
      <w:r>
        <w:rPr>
          <w:rFonts w:hint="eastAsia"/>
        </w:rPr>
        <w:t>可作人的鏡子。</w:t>
      </w:r>
    </w:p>
    <w:p w:rsidR="009C544C" w:rsidRDefault="009C544C" w:rsidP="009C544C">
      <w:r>
        <w:t xml:space="preserve">3. </w:t>
      </w:r>
      <w:r>
        <w:rPr>
          <w:rFonts w:hint="eastAsia"/>
        </w:rPr>
        <w:t>描述深入</w:t>
      </w:r>
      <w:proofErr w:type="gramStart"/>
      <w:r>
        <w:rPr>
          <w:rFonts w:hint="eastAsia"/>
        </w:rPr>
        <w:t>──第廿</w:t>
      </w:r>
      <w:proofErr w:type="gramEnd"/>
      <w:r>
        <w:rPr>
          <w:rFonts w:hint="eastAsia"/>
        </w:rPr>
        <w:t>課的例子很好。</w:t>
      </w:r>
    </w:p>
    <w:p w:rsidR="009C544C" w:rsidRDefault="009C544C" w:rsidP="009C544C">
      <w:r>
        <w:t xml:space="preserve">4. </w:t>
      </w:r>
      <w:r>
        <w:rPr>
          <w:rFonts w:hint="eastAsia"/>
        </w:rPr>
        <w:t>最後</w:t>
      </w:r>
      <w:proofErr w:type="gramStart"/>
      <w:r>
        <w:rPr>
          <w:rFonts w:hint="eastAsia"/>
        </w:rPr>
        <w:t>兩章題及</w:t>
      </w:r>
      <w:proofErr w:type="gramEnd"/>
      <w:r>
        <w:rPr>
          <w:rFonts w:hint="eastAsia"/>
        </w:rPr>
        <w:t>神的名字，可以當作悔改的表現。</w:t>
      </w:r>
    </w:p>
    <w:p w:rsidR="009C544C" w:rsidRDefault="009C544C" w:rsidP="009C544C">
      <w:r>
        <w:t xml:space="preserve">5. </w:t>
      </w:r>
      <w:r>
        <w:rPr>
          <w:rFonts w:hint="eastAsia"/>
        </w:rPr>
        <w:t>最寶貴的一點：聖經幫助使用負面的話語和觀念引出積極的一面。思考：羅</w:t>
      </w:r>
      <w:r>
        <w:t>12:1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當將身體獻上作活祭。</w:t>
      </w:r>
    </w:p>
    <w:p w:rsidR="009C544C" w:rsidRDefault="009C544C" w:rsidP="009C544C"/>
    <w:p w:rsidR="009C544C" w:rsidRDefault="009C544C" w:rsidP="009C544C">
      <w:r>
        <w:rPr>
          <w:rFonts w:hint="eastAsia"/>
        </w:rPr>
        <w:t>三、積極的生命</w:t>
      </w:r>
    </w:p>
    <w:p w:rsidR="009C544C" w:rsidRDefault="009C544C" w:rsidP="009C544C">
      <w:r>
        <w:t xml:space="preserve">1. </w:t>
      </w:r>
      <w:r>
        <w:rPr>
          <w:rFonts w:hint="eastAsia"/>
        </w:rPr>
        <w:t>必須與耶穌聯合。</w:t>
      </w:r>
    </w:p>
    <w:p w:rsidR="009C544C" w:rsidRDefault="009C544C" w:rsidP="009C544C">
      <w:r>
        <w:t xml:space="preserve">2. </w:t>
      </w:r>
      <w:r>
        <w:rPr>
          <w:rFonts w:hint="eastAsia"/>
        </w:rPr>
        <w:t>一切以主的榮耀為首。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3:16-17</w:t>
      </w:r>
      <w:proofErr w:type="gramStart"/>
      <w:r>
        <w:rPr>
          <w:rFonts w:hint="eastAsia"/>
        </w:rPr>
        <w:t>）</w:t>
      </w:r>
      <w:proofErr w:type="gramEnd"/>
    </w:p>
    <w:p w:rsidR="009C544C" w:rsidRDefault="009C544C" w:rsidP="009C544C">
      <w:pPr>
        <w:rPr>
          <w:rFonts w:hint="eastAsia"/>
        </w:rPr>
      </w:pPr>
      <w:r>
        <w:t xml:space="preserve">3. </w:t>
      </w:r>
      <w:r>
        <w:rPr>
          <w:rFonts w:hint="eastAsia"/>
        </w:rPr>
        <w:t>信徒的一生：</w:t>
      </w:r>
    </w:p>
    <w:p w:rsidR="009C544C" w:rsidRDefault="009C544C" w:rsidP="009C544C">
      <w:pPr>
        <w:rPr>
          <w:rFonts w:hint="eastAsia"/>
        </w:rPr>
      </w:pPr>
      <w:r>
        <w:t xml:space="preserve">3.1. </w:t>
      </w:r>
      <w:r>
        <w:rPr>
          <w:rFonts w:hint="eastAsia"/>
        </w:rPr>
        <w:t>得救</w:t>
      </w:r>
      <w:proofErr w:type="gramStart"/>
      <w:r>
        <w:rPr>
          <w:rFonts w:hint="eastAsia"/>
        </w:rPr>
        <w:t>（弗</w:t>
      </w:r>
      <w:proofErr w:type="gramEnd"/>
      <w:r>
        <w:t>1:13-14</w:t>
      </w:r>
      <w:proofErr w:type="gramStart"/>
      <w:r>
        <w:rPr>
          <w:rFonts w:hint="eastAsia"/>
        </w:rPr>
        <w:t>）</w:t>
      </w:r>
      <w:proofErr w:type="gramEnd"/>
    </w:p>
    <w:p w:rsidR="009C544C" w:rsidRDefault="009C544C" w:rsidP="009C544C">
      <w:pPr>
        <w:rPr>
          <w:rFonts w:hint="eastAsia"/>
        </w:rPr>
      </w:pPr>
      <w:r>
        <w:t xml:space="preserve">3.2. </w:t>
      </w:r>
      <w:r>
        <w:rPr>
          <w:rFonts w:hint="eastAsia"/>
        </w:rPr>
        <w:t>得勝</w:t>
      </w:r>
      <w:proofErr w:type="gramStart"/>
      <w:r>
        <w:rPr>
          <w:rFonts w:hint="eastAsia"/>
        </w:rPr>
        <w:t>（腓</w:t>
      </w:r>
      <w:proofErr w:type="gramEnd"/>
      <w:r>
        <w:t>3:12-14</w:t>
      </w:r>
      <w:proofErr w:type="gramStart"/>
      <w:r>
        <w:rPr>
          <w:rFonts w:hint="eastAsia"/>
        </w:rPr>
        <w:t>）</w:t>
      </w:r>
      <w:proofErr w:type="gramEnd"/>
    </w:p>
    <w:p w:rsidR="009C544C" w:rsidRDefault="009C544C" w:rsidP="009C544C">
      <w:r>
        <w:t xml:space="preserve">3.3. </w:t>
      </w:r>
      <w:r>
        <w:rPr>
          <w:rFonts w:hint="eastAsia"/>
        </w:rPr>
        <w:t>得賞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4:6-8</w:t>
      </w:r>
      <w:proofErr w:type="gramStart"/>
      <w:r>
        <w:rPr>
          <w:rFonts w:hint="eastAsia"/>
        </w:rPr>
        <w:t>）</w:t>
      </w:r>
      <w:proofErr w:type="gramEnd"/>
    </w:p>
    <w:p w:rsidR="00EB4FBC" w:rsidRPr="009C544C" w:rsidRDefault="009C544C"/>
    <w:sectPr w:rsidR="00EB4FBC" w:rsidRPr="009C54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48"/>
    <w:rsid w:val="002A6E48"/>
    <w:rsid w:val="003312FB"/>
    <w:rsid w:val="00417B5C"/>
    <w:rsid w:val="009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2021-07-06T00:21:00Z</dcterms:created>
  <dcterms:modified xsi:type="dcterms:W3CDTF">2021-07-06T00:22:00Z</dcterms:modified>
</cp:coreProperties>
</file>