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EE" w:rsidRPr="001A66EE" w:rsidRDefault="001A66EE" w:rsidP="001A66EE">
      <w:pPr>
        <w:widowControl/>
        <w:shd w:val="clear" w:color="auto" w:fill="FFFFFF"/>
        <w:spacing w:before="135" w:after="240" w:line="360" w:lineRule="atLeast"/>
        <w:outlineLvl w:val="1"/>
        <w:rPr>
          <w:rFonts w:ascii="inherit" w:eastAsia="新細明體" w:hAnsi="inherit" w:cs="新細明體"/>
          <w:b/>
          <w:bCs/>
          <w:color w:val="333333"/>
          <w:kern w:val="0"/>
          <w:sz w:val="33"/>
          <w:szCs w:val="33"/>
        </w:rPr>
      </w:pPr>
      <w:r w:rsidRPr="001A66EE">
        <w:rPr>
          <w:rFonts w:ascii="inherit" w:eastAsia="新細明體" w:hAnsi="inherit" w:cs="新細明體" w:hint="eastAsia"/>
          <w:b/>
          <w:bCs/>
          <w:color w:val="333333"/>
          <w:kern w:val="0"/>
          <w:sz w:val="33"/>
          <w:szCs w:val="33"/>
        </w:rPr>
        <w:t>第</w:t>
      </w:r>
      <w:r w:rsidRPr="001A66EE">
        <w:rPr>
          <w:rFonts w:ascii="inherit" w:eastAsia="新細明體" w:hAnsi="inherit" w:cs="新細明體" w:hint="eastAsia"/>
          <w:b/>
          <w:bCs/>
          <w:color w:val="333333"/>
          <w:kern w:val="0"/>
          <w:sz w:val="33"/>
          <w:szCs w:val="33"/>
        </w:rPr>
        <w:t>5</w:t>
      </w:r>
      <w:r w:rsidRPr="001A66EE">
        <w:rPr>
          <w:rFonts w:ascii="inherit" w:eastAsia="新細明體" w:hAnsi="inherit" w:cs="新細明體" w:hint="eastAsia"/>
          <w:b/>
          <w:bCs/>
          <w:color w:val="333333"/>
          <w:kern w:val="0"/>
          <w:sz w:val="33"/>
          <w:szCs w:val="33"/>
        </w:rPr>
        <w:t>講：基督的香氣（林後</w:t>
      </w:r>
      <w:r w:rsidRPr="001A66EE">
        <w:rPr>
          <w:rFonts w:ascii="inherit" w:eastAsia="新細明體" w:hAnsi="inherit" w:cs="新細明體" w:hint="eastAsia"/>
          <w:b/>
          <w:bCs/>
          <w:color w:val="333333"/>
          <w:kern w:val="0"/>
          <w:sz w:val="33"/>
          <w:szCs w:val="33"/>
        </w:rPr>
        <w:t>2:12-3:6</w:t>
      </w:r>
      <w:r w:rsidRPr="001A66EE">
        <w:rPr>
          <w:rFonts w:ascii="inherit" w:eastAsia="新細明體" w:hAnsi="inherit" w:cs="新細明體" w:hint="eastAsia"/>
          <w:b/>
          <w:bCs/>
          <w:color w:val="333333"/>
          <w:kern w:val="0"/>
          <w:sz w:val="33"/>
          <w:szCs w:val="33"/>
        </w:rPr>
        <w:t>）</w:t>
      </w:r>
    </w:p>
    <w:p w:rsidR="001A66EE" w:rsidRPr="001A66EE" w:rsidRDefault="001A66EE" w:rsidP="001A66EE">
      <w:pPr>
        <w:widowControl/>
        <w:shd w:val="clear" w:color="auto" w:fill="FFFFFF"/>
        <w:rPr>
          <w:rFonts w:ascii="Helvetica" w:eastAsia="新細明體" w:hAnsi="Helvetica" w:cs="新細明體"/>
          <w:kern w:val="0"/>
          <w:sz w:val="21"/>
          <w:szCs w:val="21"/>
        </w:rPr>
      </w:pPr>
      <w:r w:rsidRPr="001A66EE">
        <w:rPr>
          <w:rFonts w:ascii="Helvetica" w:eastAsia="新細明體" w:hAnsi="Helvetica" w:cs="新細明體" w:hint="eastAsia"/>
          <w:color w:val="333333"/>
          <w:kern w:val="0"/>
          <w:sz w:val="21"/>
          <w:szCs w:val="21"/>
        </w:rPr>
        <w:t>系列：</w:t>
      </w:r>
      <w:hyperlink r:id="rId6" w:history="1">
        <w:r w:rsidRPr="001A66EE">
          <w:rPr>
            <w:rFonts w:ascii="Helvetica" w:eastAsia="新細明體" w:hAnsi="Helvetica" w:cs="新細明體" w:hint="eastAsia"/>
            <w:kern w:val="0"/>
            <w:sz w:val="21"/>
            <w:szCs w:val="21"/>
          </w:rPr>
          <w:t>哥林多後書</w:t>
        </w:r>
      </w:hyperlink>
      <w:bookmarkStart w:id="0" w:name="_GoBack"/>
      <w:bookmarkEnd w:id="0"/>
    </w:p>
    <w:p w:rsidR="001A66EE" w:rsidRPr="001A66EE" w:rsidRDefault="001A66EE" w:rsidP="001A66EE">
      <w:pPr>
        <w:widowControl/>
        <w:shd w:val="clear" w:color="auto" w:fill="FFFFFF"/>
        <w:spacing w:after="240"/>
        <w:rPr>
          <w:rFonts w:ascii="Helvetica" w:eastAsia="新細明體" w:hAnsi="Helvetica" w:cs="新細明體"/>
          <w:color w:val="333333"/>
          <w:kern w:val="0"/>
          <w:sz w:val="21"/>
          <w:szCs w:val="21"/>
        </w:rPr>
      </w:pPr>
      <w:r w:rsidRPr="001A66EE">
        <w:rPr>
          <w:rFonts w:ascii="Helvetica" w:eastAsia="新細明體" w:hAnsi="Helvetica" w:cs="新細明體" w:hint="eastAsia"/>
          <w:color w:val="333333"/>
          <w:kern w:val="0"/>
          <w:sz w:val="21"/>
          <w:szCs w:val="21"/>
        </w:rPr>
        <w:t>講員：李蘭</w:t>
      </w:r>
    </w:p>
    <w:p w:rsidR="001A66EE" w:rsidRPr="001A66EE" w:rsidRDefault="001A66EE" w:rsidP="001A66EE">
      <w:pPr>
        <w:widowControl/>
        <w:shd w:val="clear" w:color="auto" w:fill="FFFFFF"/>
        <w:spacing w:after="240"/>
        <w:rPr>
          <w:rFonts w:ascii="Helvetica" w:eastAsia="新細明體" w:hAnsi="Helvetica" w:cs="新細明體"/>
          <w:color w:val="333333"/>
          <w:kern w:val="0"/>
          <w:sz w:val="21"/>
          <w:szCs w:val="21"/>
        </w:rPr>
      </w:pPr>
      <w:r w:rsidRPr="001A66EE">
        <w:rPr>
          <w:rFonts w:ascii="Helvetica" w:eastAsia="新細明體" w:hAnsi="Helvetica" w:cs="新細明體" w:hint="eastAsia"/>
          <w:color w:val="333333"/>
          <w:kern w:val="0"/>
          <w:sz w:val="21"/>
          <w:szCs w:val="21"/>
        </w:rPr>
        <w:t>怎樣熬過無人理解的苦悶時刻？當你被自己所服侍的人誤會，被要求要證明自己，可以去哪裡找認同和共鳴？那段等候提多回來報告哥林多情況的日子，對保羅來說是相當艱難的。孤單中保羅想到主的同在是何等寶貴，而主自己才是他最于要效忠要服侍的那位。當他努力做好主要他作的工，能榮耀主，那就是他事奉生命中最大的報賞了。今天我們要從林後</w:t>
      </w:r>
      <w:r w:rsidRPr="001A66EE">
        <w:rPr>
          <w:rFonts w:ascii="Helvetica" w:eastAsia="新細明體" w:hAnsi="Helvetica" w:cs="新細明體"/>
          <w:color w:val="333333"/>
          <w:kern w:val="0"/>
          <w:sz w:val="21"/>
          <w:szCs w:val="21"/>
        </w:rPr>
        <w:t>2:12-3:6</w:t>
      </w:r>
      <w:r w:rsidRPr="001A66EE">
        <w:rPr>
          <w:rFonts w:ascii="Helvetica" w:eastAsia="新細明體" w:hAnsi="Helvetica" w:cs="新細明體" w:hint="eastAsia"/>
          <w:color w:val="333333"/>
          <w:kern w:val="0"/>
          <w:sz w:val="21"/>
          <w:szCs w:val="21"/>
        </w:rPr>
        <w:t>看基督的僕人如何自辯。</w:t>
      </w:r>
    </w:p>
    <w:p w:rsidR="001A66EE" w:rsidRPr="001A66EE" w:rsidRDefault="001A66EE" w:rsidP="001A66EE">
      <w:pPr>
        <w:widowControl/>
        <w:shd w:val="clear" w:color="auto" w:fill="FFFFFF"/>
        <w:spacing w:after="240"/>
        <w:rPr>
          <w:rFonts w:ascii="Helvetica" w:eastAsia="新細明體" w:hAnsi="Helvetica" w:cs="新細明體"/>
          <w:color w:val="333333"/>
          <w:kern w:val="0"/>
          <w:sz w:val="21"/>
          <w:szCs w:val="21"/>
        </w:rPr>
      </w:pPr>
      <w:r w:rsidRPr="001A66EE">
        <w:rPr>
          <w:rFonts w:ascii="Helvetica" w:eastAsia="新細明體" w:hAnsi="Helvetica" w:cs="新細明體" w:hint="eastAsia"/>
          <w:color w:val="333333"/>
          <w:kern w:val="0"/>
          <w:sz w:val="21"/>
          <w:szCs w:val="21"/>
        </w:rPr>
        <w:t>林後</w:t>
      </w:r>
      <w:r w:rsidRPr="001A66EE">
        <w:rPr>
          <w:rFonts w:ascii="Helvetica" w:eastAsia="新細明體" w:hAnsi="Helvetica" w:cs="新細明體"/>
          <w:color w:val="333333"/>
          <w:kern w:val="0"/>
          <w:sz w:val="21"/>
          <w:szCs w:val="21"/>
        </w:rPr>
        <w:t>2:12-13</w:t>
      </w:r>
      <w:r w:rsidRPr="001A66EE">
        <w:rPr>
          <w:rFonts w:ascii="Helvetica" w:eastAsia="新細明體" w:hAnsi="Helvetica" w:cs="新細明體" w:hint="eastAsia"/>
          <w:color w:val="333333"/>
          <w:kern w:val="0"/>
          <w:sz w:val="21"/>
          <w:szCs w:val="21"/>
        </w:rPr>
        <w:t>先交代了保羅到特羅亞與馬其頓的行程。經文這麼說：</w:t>
      </w:r>
      <w:r w:rsidRPr="001A66EE">
        <w:rPr>
          <w:rFonts w:ascii="Helvetica" w:eastAsia="新細明體" w:hAnsi="Helvetica" w:cs="新細明體"/>
          <w:color w:val="333333"/>
          <w:kern w:val="0"/>
          <w:sz w:val="21"/>
          <w:szCs w:val="21"/>
        </w:rPr>
        <w:t>“</w:t>
      </w:r>
      <w:r w:rsidRPr="001A66EE">
        <w:rPr>
          <w:rFonts w:ascii="Helvetica" w:eastAsia="新細明體" w:hAnsi="Helvetica" w:cs="新細明體" w:hint="eastAsia"/>
          <w:color w:val="333333"/>
          <w:kern w:val="0"/>
          <w:sz w:val="21"/>
          <w:szCs w:val="21"/>
        </w:rPr>
        <w:t>我從前為基督的福音到了特羅亞，主也給我開了門。那時，因為沒有遇見兄弟提多，我心裡不安，便辭別那裡的人往馬其頓去了。</w:t>
      </w:r>
      <w:r w:rsidRPr="001A66EE">
        <w:rPr>
          <w:rFonts w:ascii="Helvetica" w:eastAsia="新細明體" w:hAnsi="Helvetica" w:cs="新細明體"/>
          <w:color w:val="333333"/>
          <w:kern w:val="0"/>
          <w:sz w:val="21"/>
          <w:szCs w:val="21"/>
        </w:rPr>
        <w:t>”</w:t>
      </w:r>
      <w:r w:rsidRPr="001A66EE">
        <w:rPr>
          <w:rFonts w:ascii="Helvetica" w:eastAsia="新細明體" w:hAnsi="Helvetica" w:cs="新細明體" w:hint="eastAsia"/>
          <w:color w:val="333333"/>
          <w:kern w:val="0"/>
          <w:sz w:val="21"/>
          <w:szCs w:val="21"/>
        </w:rPr>
        <w:t>保羅第二次佈道之旅到過特羅亞（徒</w:t>
      </w:r>
      <w:r w:rsidRPr="001A66EE">
        <w:rPr>
          <w:rFonts w:ascii="Helvetica" w:eastAsia="新細明體" w:hAnsi="Helvetica" w:cs="新細明體"/>
          <w:color w:val="333333"/>
          <w:kern w:val="0"/>
          <w:sz w:val="21"/>
          <w:szCs w:val="21"/>
        </w:rPr>
        <w:t>16:8</w:t>
      </w:r>
      <w:r w:rsidRPr="001A66EE">
        <w:rPr>
          <w:rFonts w:ascii="Helvetica" w:eastAsia="新細明體" w:hAnsi="Helvetica" w:cs="新細明體" w:hint="eastAsia"/>
          <w:color w:val="333333"/>
          <w:kern w:val="0"/>
          <w:sz w:val="21"/>
          <w:szCs w:val="21"/>
        </w:rPr>
        <w:t>）那裡是個位於小亞細亞西北端的海港，在愛琴海畔，越海可到歐洲的馬其頓和亞該亞丟省。保羅在此見異象，才往馬其頓。那是他第一次訪問歐洲。這裡提到的是保羅第二次去羅馬的殖民地特羅亞，他在大亞底米廟騷亂事件後，離開以弗所去馬其頓，路經了特羅亞（徒</w:t>
      </w:r>
      <w:r w:rsidRPr="001A66EE">
        <w:rPr>
          <w:rFonts w:ascii="Helvetica" w:eastAsia="新細明體" w:hAnsi="Helvetica" w:cs="新細明體"/>
          <w:color w:val="333333"/>
          <w:kern w:val="0"/>
          <w:sz w:val="21"/>
          <w:szCs w:val="21"/>
        </w:rPr>
        <w:t>20:1-6</w:t>
      </w:r>
      <w:r w:rsidRPr="001A66EE">
        <w:rPr>
          <w:rFonts w:ascii="Helvetica" w:eastAsia="新細明體" w:hAnsi="Helvetica" w:cs="新細明體" w:hint="eastAsia"/>
          <w:color w:val="333333"/>
          <w:kern w:val="0"/>
          <w:sz w:val="21"/>
          <w:szCs w:val="21"/>
        </w:rPr>
        <w:t>）。保羅到這裡並是貪圖安樂或逃避苦難，因他在特羅亞還是為福音受苦。何況特羅亞也是他到馬其頓的必經之地。動身前，保羅曾要提多把一封流淚寫的信帶給哥林多教會（</w:t>
      </w:r>
      <w:r w:rsidRPr="001A66EE">
        <w:rPr>
          <w:rFonts w:ascii="Helvetica" w:eastAsia="新細明體" w:hAnsi="Helvetica" w:cs="新細明體"/>
          <w:color w:val="333333"/>
          <w:kern w:val="0"/>
          <w:sz w:val="21"/>
          <w:szCs w:val="21"/>
        </w:rPr>
        <w:t>7:5-16</w:t>
      </w:r>
      <w:r w:rsidRPr="001A66EE">
        <w:rPr>
          <w:rFonts w:ascii="Helvetica" w:eastAsia="新細明體" w:hAnsi="Helvetica" w:cs="新細明體" w:hint="eastAsia"/>
          <w:color w:val="333333"/>
          <w:kern w:val="0"/>
          <w:sz w:val="21"/>
          <w:szCs w:val="21"/>
        </w:rPr>
        <w:t>）並約定在特羅亞相會。但在特羅亞卻等不到提多。特羅亞雖有很好的傳福音的機會，但保羅卻無法安心傳福音，一方面他急於知道哥林多教會對他去信的反應，另一方面他也擔心提多的安全。於是他渡海往馬其頓，希望遇到從哥林多回來的提多。後來他終於在那裡遇見了提多，得到哥林多教會危機已渡過的消息，這才大得安慰。這在往後的</w:t>
      </w:r>
      <w:r w:rsidRPr="001A66EE">
        <w:rPr>
          <w:rFonts w:ascii="Helvetica" w:eastAsia="新細明體" w:hAnsi="Helvetica" w:cs="新細明體"/>
          <w:color w:val="333333"/>
          <w:kern w:val="0"/>
          <w:sz w:val="21"/>
          <w:szCs w:val="21"/>
        </w:rPr>
        <w:t>7:5-8</w:t>
      </w:r>
      <w:r w:rsidRPr="001A66EE">
        <w:rPr>
          <w:rFonts w:ascii="Helvetica" w:eastAsia="新細明體" w:hAnsi="Helvetica" w:cs="新細明體" w:hint="eastAsia"/>
          <w:color w:val="333333"/>
          <w:kern w:val="0"/>
          <w:sz w:val="21"/>
          <w:szCs w:val="21"/>
        </w:rPr>
        <w:t>提到過。總的來說，保羅延遲到哥林多，絕不是不愛哥林多人，而是遵從神的引導，到處顯揚基督的香氣。寫到這裡，保羅忍不住對主耶穌發出了至深的頌贊，表白自己至終要交代的對象，是交付福音給他的主。他在</w:t>
      </w:r>
      <w:r w:rsidRPr="001A66EE">
        <w:rPr>
          <w:rFonts w:ascii="Helvetica" w:eastAsia="新細明體" w:hAnsi="Helvetica" w:cs="新細明體"/>
          <w:color w:val="333333"/>
          <w:kern w:val="0"/>
          <w:sz w:val="21"/>
          <w:szCs w:val="21"/>
        </w:rPr>
        <w:t>14</w:t>
      </w:r>
      <w:r w:rsidRPr="001A66EE">
        <w:rPr>
          <w:rFonts w:ascii="Helvetica" w:eastAsia="新細明體" w:hAnsi="Helvetica" w:cs="新細明體" w:hint="eastAsia"/>
          <w:color w:val="333333"/>
          <w:kern w:val="0"/>
          <w:sz w:val="21"/>
          <w:szCs w:val="21"/>
        </w:rPr>
        <w:t>節中表明，他無論到哪裡都有一個目的，就是要叫主的得榮耀，即或他改變行程，也是順從神的帥領。</w:t>
      </w:r>
      <w:r w:rsidRPr="001A66EE">
        <w:rPr>
          <w:rFonts w:ascii="Helvetica" w:eastAsia="新細明體" w:hAnsi="Helvetica" w:cs="新細明體"/>
          <w:color w:val="333333"/>
          <w:kern w:val="0"/>
          <w:sz w:val="21"/>
          <w:szCs w:val="21"/>
        </w:rPr>
        <w:t>14</w:t>
      </w:r>
      <w:r w:rsidRPr="001A66EE">
        <w:rPr>
          <w:rFonts w:ascii="Helvetica" w:eastAsia="新細明體" w:hAnsi="Helvetica" w:cs="新細明體" w:hint="eastAsia"/>
          <w:color w:val="333333"/>
          <w:kern w:val="0"/>
          <w:sz w:val="21"/>
          <w:szCs w:val="21"/>
        </w:rPr>
        <w:t>節中有</w:t>
      </w:r>
      <w:r w:rsidRPr="001A66EE">
        <w:rPr>
          <w:rFonts w:ascii="Helvetica" w:eastAsia="新細明體" w:hAnsi="Helvetica" w:cs="新細明體"/>
          <w:color w:val="333333"/>
          <w:kern w:val="0"/>
          <w:sz w:val="21"/>
          <w:szCs w:val="21"/>
        </w:rPr>
        <w:t>“</w:t>
      </w:r>
      <w:r w:rsidRPr="001A66EE">
        <w:rPr>
          <w:rFonts w:ascii="Helvetica" w:eastAsia="新細明體" w:hAnsi="Helvetica" w:cs="新細明體" w:hint="eastAsia"/>
          <w:color w:val="333333"/>
          <w:kern w:val="0"/>
          <w:sz w:val="21"/>
          <w:szCs w:val="21"/>
        </w:rPr>
        <w:t>香氣</w:t>
      </w:r>
      <w:r w:rsidRPr="001A66EE">
        <w:rPr>
          <w:rFonts w:ascii="Helvetica" w:eastAsia="新細明體" w:hAnsi="Helvetica" w:cs="新細明體"/>
          <w:color w:val="333333"/>
          <w:kern w:val="0"/>
          <w:sz w:val="21"/>
          <w:szCs w:val="21"/>
        </w:rPr>
        <w:t>”</w:t>
      </w:r>
      <w:r w:rsidRPr="001A66EE">
        <w:rPr>
          <w:rFonts w:ascii="Helvetica" w:eastAsia="新細明體" w:hAnsi="Helvetica" w:cs="新細明體" w:hint="eastAsia"/>
          <w:color w:val="333333"/>
          <w:kern w:val="0"/>
          <w:sz w:val="21"/>
          <w:szCs w:val="21"/>
        </w:rPr>
        <w:t>一詞，引用了一個景象作為比喻。原來當時羅馬的軍隊，如果一個將軍打勝了仗回，就會走在他的士兵和他的俘虜前面，凱旋進城。遊行時，群眾要燒香歡迎，保羅就用了這個意境，描寫福音精兵順從基督的帥領得勝的情形。</w:t>
      </w:r>
    </w:p>
    <w:p w:rsidR="001A66EE" w:rsidRPr="001A66EE" w:rsidRDefault="001A66EE" w:rsidP="001A66EE">
      <w:pPr>
        <w:widowControl/>
        <w:shd w:val="clear" w:color="auto" w:fill="FFFFFF"/>
        <w:spacing w:after="240"/>
        <w:rPr>
          <w:rFonts w:ascii="Helvetica" w:eastAsia="新細明體" w:hAnsi="Helvetica" w:cs="新細明體"/>
          <w:color w:val="333333"/>
          <w:kern w:val="0"/>
          <w:sz w:val="21"/>
          <w:szCs w:val="21"/>
        </w:rPr>
      </w:pPr>
      <w:r w:rsidRPr="001A66EE">
        <w:rPr>
          <w:rFonts w:ascii="Helvetica" w:eastAsia="新細明體" w:hAnsi="Helvetica" w:cs="新細明體"/>
          <w:color w:val="333333"/>
          <w:kern w:val="0"/>
          <w:sz w:val="21"/>
          <w:szCs w:val="21"/>
        </w:rPr>
        <w:t>2:15-16</w:t>
      </w:r>
      <w:r w:rsidRPr="001A66EE">
        <w:rPr>
          <w:rFonts w:ascii="Helvetica" w:eastAsia="新細明體" w:hAnsi="Helvetica" w:cs="新細明體" w:hint="eastAsia"/>
          <w:color w:val="333333"/>
          <w:kern w:val="0"/>
          <w:sz w:val="21"/>
          <w:szCs w:val="21"/>
        </w:rPr>
        <w:t>進一步描寫香氣的作用。</w:t>
      </w:r>
      <w:r w:rsidRPr="001A66EE">
        <w:rPr>
          <w:rFonts w:ascii="Helvetica" w:eastAsia="新細明體" w:hAnsi="Helvetica" w:cs="新細明體"/>
          <w:color w:val="333333"/>
          <w:kern w:val="0"/>
          <w:sz w:val="21"/>
          <w:szCs w:val="21"/>
        </w:rPr>
        <w:t>“</w:t>
      </w:r>
      <w:r w:rsidRPr="001A66EE">
        <w:rPr>
          <w:rFonts w:ascii="Helvetica" w:eastAsia="新細明體" w:hAnsi="Helvetica" w:cs="新細明體" w:hint="eastAsia"/>
          <w:color w:val="333333"/>
          <w:kern w:val="0"/>
          <w:sz w:val="21"/>
          <w:szCs w:val="21"/>
        </w:rPr>
        <w:t>因為我們在神面前，無論在得救的人身上或滅亡的人身上，都有基督馨香之氣。在這等人，就作了死的香氣叫他死；在那等人，就作了活的香氣叫他活。這事誰能當得起呢？</w:t>
      </w:r>
      <w:r w:rsidRPr="001A66EE">
        <w:rPr>
          <w:rFonts w:ascii="Helvetica" w:eastAsia="新細明體" w:hAnsi="Helvetica" w:cs="新細明體"/>
          <w:color w:val="333333"/>
          <w:kern w:val="0"/>
          <w:sz w:val="21"/>
          <w:szCs w:val="21"/>
        </w:rPr>
        <w:t>”15</w:t>
      </w:r>
      <w:r w:rsidRPr="001A66EE">
        <w:rPr>
          <w:rFonts w:ascii="Helvetica" w:eastAsia="新細明體" w:hAnsi="Helvetica" w:cs="新細明體" w:hint="eastAsia"/>
          <w:color w:val="333333"/>
          <w:kern w:val="0"/>
          <w:sz w:val="21"/>
          <w:szCs w:val="21"/>
        </w:rPr>
        <w:t>節中的</w:t>
      </w:r>
      <w:r w:rsidRPr="001A66EE">
        <w:rPr>
          <w:rFonts w:ascii="Helvetica" w:eastAsia="新細明體" w:hAnsi="Helvetica" w:cs="新細明體"/>
          <w:color w:val="333333"/>
          <w:kern w:val="0"/>
          <w:sz w:val="21"/>
          <w:szCs w:val="21"/>
        </w:rPr>
        <w:t>“</w:t>
      </w:r>
      <w:r w:rsidRPr="001A66EE">
        <w:rPr>
          <w:rFonts w:ascii="Helvetica" w:eastAsia="新細明體" w:hAnsi="Helvetica" w:cs="新細明體" w:hint="eastAsia"/>
          <w:color w:val="333333"/>
          <w:kern w:val="0"/>
          <w:sz w:val="21"/>
          <w:szCs w:val="21"/>
        </w:rPr>
        <w:t>我們</w:t>
      </w:r>
      <w:r w:rsidRPr="001A66EE">
        <w:rPr>
          <w:rFonts w:ascii="Helvetica" w:eastAsia="新細明體" w:hAnsi="Helvetica" w:cs="新細明體"/>
          <w:color w:val="333333"/>
          <w:kern w:val="0"/>
          <w:sz w:val="21"/>
          <w:szCs w:val="21"/>
        </w:rPr>
        <w:t>”</w:t>
      </w:r>
      <w:r w:rsidRPr="001A66EE">
        <w:rPr>
          <w:rFonts w:ascii="Helvetica" w:eastAsia="新細明體" w:hAnsi="Helvetica" w:cs="新細明體" w:hint="eastAsia"/>
          <w:color w:val="333333"/>
          <w:kern w:val="0"/>
          <w:sz w:val="21"/>
          <w:szCs w:val="21"/>
        </w:rPr>
        <w:t>不光指保羅和他的同工，也指到一切信徒。我們當在人前，隨時隨處活出基督徒應有的美好見證，並宣傳十字架的福音，這就是顯揚基督的香氣。福音的馨香之氣既是借著信徒的見證布散開去，世上的人雖同在這香氣中，有的接受了福音，成了得救的人，有的卻不肯相信，成了滅亡的人。洋溢凱旋大道空氣中馨香的煙霧，增加了一同凱旋之人的歡樂，但對行列中就要面對死亡的戰俘來說，這就成了</w:t>
      </w:r>
      <w:r w:rsidRPr="001A66EE">
        <w:rPr>
          <w:rFonts w:ascii="Helvetica" w:eastAsia="新細明體" w:hAnsi="Helvetica" w:cs="新細明體"/>
          <w:color w:val="333333"/>
          <w:kern w:val="0"/>
          <w:sz w:val="21"/>
          <w:szCs w:val="21"/>
        </w:rPr>
        <w:t>“</w:t>
      </w:r>
      <w:r w:rsidRPr="001A66EE">
        <w:rPr>
          <w:rFonts w:ascii="Helvetica" w:eastAsia="新細明體" w:hAnsi="Helvetica" w:cs="新細明體" w:hint="eastAsia"/>
          <w:color w:val="333333"/>
          <w:kern w:val="0"/>
          <w:sz w:val="21"/>
          <w:szCs w:val="21"/>
        </w:rPr>
        <w:t>死的香氣</w:t>
      </w:r>
      <w:r w:rsidRPr="001A66EE">
        <w:rPr>
          <w:rFonts w:ascii="Helvetica" w:eastAsia="新細明體" w:hAnsi="Helvetica" w:cs="新細明體"/>
          <w:color w:val="333333"/>
          <w:kern w:val="0"/>
          <w:sz w:val="21"/>
          <w:szCs w:val="21"/>
        </w:rPr>
        <w:t>”</w:t>
      </w:r>
      <w:r w:rsidRPr="001A66EE">
        <w:rPr>
          <w:rFonts w:ascii="Helvetica" w:eastAsia="新細明體" w:hAnsi="Helvetica" w:cs="新細明體" w:hint="eastAsia"/>
          <w:color w:val="333333"/>
          <w:kern w:val="0"/>
          <w:sz w:val="21"/>
          <w:szCs w:val="21"/>
        </w:rPr>
        <w:t>。所以這裡不是說播散香氣的福音信息叫有些人死亡，而是不信的人拒絕了神賜生命的恩典，拒絕了</w:t>
      </w:r>
      <w:r w:rsidRPr="001A66EE">
        <w:rPr>
          <w:rFonts w:ascii="Helvetica" w:eastAsia="新細明體" w:hAnsi="Helvetica" w:cs="新細明體" w:hint="eastAsia"/>
          <w:color w:val="333333"/>
          <w:kern w:val="0"/>
          <w:sz w:val="21"/>
          <w:szCs w:val="21"/>
        </w:rPr>
        <w:lastRenderedPageBreak/>
        <w:t>主耶穌，雖是處身在別人所散發的香氣中，卻因不信而一步步走向死亡。福音對於接受的人是得救的朌望和喜樂，對拒絕的人便成了定罪的根據。弟兄姊妹，聽到這裡，你能不能意識到保羅也在向你發出挑戰呢？你作為基督徒，活在人群當中，是能夠散發出基督的馨香之氣的！而福音的大能會決定人得永生還是步向滅亡的。可沒有人傳福音，人們怎能聽聞福音而得永生呢？</w:t>
      </w:r>
    </w:p>
    <w:p w:rsidR="001A66EE" w:rsidRPr="001A66EE" w:rsidRDefault="001A66EE" w:rsidP="001A66EE">
      <w:pPr>
        <w:widowControl/>
        <w:shd w:val="clear" w:color="auto" w:fill="FFFFFF"/>
        <w:spacing w:after="240"/>
        <w:rPr>
          <w:rFonts w:ascii="Helvetica" w:eastAsia="新細明體" w:hAnsi="Helvetica" w:cs="新細明體"/>
          <w:color w:val="333333"/>
          <w:kern w:val="0"/>
          <w:sz w:val="21"/>
          <w:szCs w:val="21"/>
        </w:rPr>
      </w:pPr>
      <w:r w:rsidRPr="001A66EE">
        <w:rPr>
          <w:rFonts w:ascii="Helvetica" w:eastAsia="新細明體" w:hAnsi="Helvetica" w:cs="新細明體" w:hint="eastAsia"/>
          <w:color w:val="333333"/>
          <w:kern w:val="0"/>
          <w:sz w:val="21"/>
          <w:szCs w:val="21"/>
        </w:rPr>
        <w:t>好，我們繼續讀第</w:t>
      </w:r>
      <w:r w:rsidRPr="001A66EE">
        <w:rPr>
          <w:rFonts w:ascii="Helvetica" w:eastAsia="新細明體" w:hAnsi="Helvetica" w:cs="新細明體"/>
          <w:color w:val="333333"/>
          <w:kern w:val="0"/>
          <w:sz w:val="21"/>
          <w:szCs w:val="21"/>
        </w:rPr>
        <w:t>17</w:t>
      </w:r>
      <w:r w:rsidRPr="001A66EE">
        <w:rPr>
          <w:rFonts w:ascii="Helvetica" w:eastAsia="新細明體" w:hAnsi="Helvetica" w:cs="新細明體" w:hint="eastAsia"/>
          <w:color w:val="333333"/>
          <w:kern w:val="0"/>
          <w:sz w:val="21"/>
          <w:szCs w:val="21"/>
        </w:rPr>
        <w:t>節。</w:t>
      </w:r>
      <w:r w:rsidRPr="001A66EE">
        <w:rPr>
          <w:rFonts w:ascii="Helvetica" w:eastAsia="新細明體" w:hAnsi="Helvetica" w:cs="新細明體"/>
          <w:color w:val="333333"/>
          <w:kern w:val="0"/>
          <w:sz w:val="21"/>
          <w:szCs w:val="21"/>
        </w:rPr>
        <w:t>“</w:t>
      </w:r>
      <w:r w:rsidRPr="001A66EE">
        <w:rPr>
          <w:rFonts w:ascii="Helvetica" w:eastAsia="新細明體" w:hAnsi="Helvetica" w:cs="新細明體" w:hint="eastAsia"/>
          <w:color w:val="333333"/>
          <w:kern w:val="0"/>
          <w:sz w:val="21"/>
          <w:szCs w:val="21"/>
        </w:rPr>
        <w:t>我們不像那許多人，為利混亂神的道；乃是由於誠實，由於神，在神面前憑著基督講道。</w:t>
      </w:r>
      <w:r w:rsidRPr="001A66EE">
        <w:rPr>
          <w:rFonts w:ascii="Helvetica" w:eastAsia="新細明體" w:hAnsi="Helvetica" w:cs="新細明體"/>
          <w:color w:val="333333"/>
          <w:kern w:val="0"/>
          <w:sz w:val="21"/>
          <w:szCs w:val="21"/>
        </w:rPr>
        <w:t>”</w:t>
      </w:r>
      <w:r w:rsidRPr="001A66EE">
        <w:rPr>
          <w:rFonts w:ascii="Helvetica" w:eastAsia="新細明體" w:hAnsi="Helvetica" w:cs="新細明體" w:hint="eastAsia"/>
          <w:color w:val="333333"/>
          <w:kern w:val="0"/>
          <w:sz w:val="21"/>
          <w:szCs w:val="21"/>
        </w:rPr>
        <w:t>這裡保羅想要說的是，他不像那假師傅，為利益好處混亂神的道，或為利益好處而改變行蹤。他一切決定，是要誠實憑神引導而定。他是靠著基督來傳講神所交付他的信息。</w:t>
      </w:r>
    </w:p>
    <w:p w:rsidR="001A66EE" w:rsidRPr="001A66EE" w:rsidRDefault="001A66EE" w:rsidP="001A66EE">
      <w:pPr>
        <w:widowControl/>
        <w:shd w:val="clear" w:color="auto" w:fill="FFFFFF"/>
        <w:spacing w:after="240"/>
        <w:rPr>
          <w:rFonts w:ascii="Helvetica" w:eastAsia="新細明體" w:hAnsi="Helvetica" w:cs="新細明體"/>
          <w:color w:val="333333"/>
          <w:kern w:val="0"/>
          <w:sz w:val="21"/>
          <w:szCs w:val="21"/>
        </w:rPr>
      </w:pPr>
      <w:r w:rsidRPr="001A66EE">
        <w:rPr>
          <w:rFonts w:ascii="Helvetica" w:eastAsia="新細明體" w:hAnsi="Helvetica" w:cs="新細明體"/>
          <w:color w:val="333333"/>
          <w:kern w:val="0"/>
          <w:sz w:val="21"/>
          <w:szCs w:val="21"/>
        </w:rPr>
        <w:t>3:1-6</w:t>
      </w:r>
      <w:r w:rsidRPr="001A66EE">
        <w:rPr>
          <w:rFonts w:ascii="Helvetica" w:eastAsia="新細明體" w:hAnsi="Helvetica" w:cs="新細明體" w:hint="eastAsia"/>
          <w:color w:val="333333"/>
          <w:kern w:val="0"/>
          <w:sz w:val="21"/>
          <w:szCs w:val="21"/>
        </w:rPr>
        <w:t>進一步表明保羅的心跡。這裡有保羅對自己信徒身分和使命清晰的界定。林後</w:t>
      </w:r>
      <w:r w:rsidRPr="001A66EE">
        <w:rPr>
          <w:rFonts w:ascii="Helvetica" w:eastAsia="新細明體" w:hAnsi="Helvetica" w:cs="新細明體"/>
          <w:color w:val="333333"/>
          <w:kern w:val="0"/>
          <w:sz w:val="21"/>
          <w:szCs w:val="21"/>
        </w:rPr>
        <w:t>3:1-3</w:t>
      </w:r>
      <w:r w:rsidRPr="001A66EE">
        <w:rPr>
          <w:rFonts w:ascii="Helvetica" w:eastAsia="新細明體" w:hAnsi="Helvetica" w:cs="新細明體" w:hint="eastAsia"/>
          <w:color w:val="333333"/>
          <w:kern w:val="0"/>
          <w:sz w:val="21"/>
          <w:szCs w:val="21"/>
        </w:rPr>
        <w:t>：</w:t>
      </w:r>
      <w:r w:rsidRPr="001A66EE">
        <w:rPr>
          <w:rFonts w:ascii="Helvetica" w:eastAsia="新細明體" w:hAnsi="Helvetica" w:cs="新細明體"/>
          <w:color w:val="333333"/>
          <w:kern w:val="0"/>
          <w:sz w:val="21"/>
          <w:szCs w:val="21"/>
        </w:rPr>
        <w:t>“</w:t>
      </w:r>
      <w:r w:rsidRPr="001A66EE">
        <w:rPr>
          <w:rFonts w:ascii="Helvetica" w:eastAsia="新細明體" w:hAnsi="Helvetica" w:cs="新細明體" w:hint="eastAsia"/>
          <w:color w:val="333333"/>
          <w:kern w:val="0"/>
          <w:sz w:val="21"/>
          <w:szCs w:val="21"/>
        </w:rPr>
        <w:t>我們豈是又舉薦自己嗎？豈像別人用人的薦信給你們或用你們的薦信給人嗎？你們就是我們的薦信，寫在我們的心裡，被眾人所知道所念誦的。你們明顯是基督的信，借著我們修成的。不是用墨寫的，乃是用永生神的靈寫的；不是寫在石版上，乃是寫在心版上。</w:t>
      </w:r>
      <w:r w:rsidRPr="001A66EE">
        <w:rPr>
          <w:rFonts w:ascii="Helvetica" w:eastAsia="新細明體" w:hAnsi="Helvetica" w:cs="新細明體"/>
          <w:color w:val="333333"/>
          <w:kern w:val="0"/>
          <w:sz w:val="21"/>
          <w:szCs w:val="21"/>
        </w:rPr>
        <w:t>”</w:t>
      </w:r>
      <w:r w:rsidRPr="001A66EE">
        <w:rPr>
          <w:rFonts w:ascii="Helvetica" w:eastAsia="新細明體" w:hAnsi="Helvetica" w:cs="新細明體" w:hint="eastAsia"/>
          <w:color w:val="333333"/>
          <w:kern w:val="0"/>
          <w:sz w:val="21"/>
          <w:szCs w:val="21"/>
        </w:rPr>
        <w:t>這裡有一段時代背景。根據曆，保羅創立了哥林多會一年半之後就離開那裡。不久就有一批基督徒，自耶路撒冷來到哥林多，自命為傳道人。他們手裡拿著耶穌撒冷教會的薦信，加入了哥林多教會。他們的律法主義濃厚，主張基督徒要恪守舊約律法。所以他們散佈許多謠言，攻擊保羅和西拉等人。他們一方面指保羅不是信徒，一方面指保羅沒有耶路撒冷教會的薦信，哥林多教會不應該聽他。保羅知道了這消息，就寫了這一段信函作為答辯。他說到自己不像某些人那樣</w:t>
      </w:r>
      <w:r w:rsidRPr="001A66EE">
        <w:rPr>
          <w:rFonts w:ascii="Helvetica" w:eastAsia="新細明體" w:hAnsi="Helvetica" w:cs="新細明體"/>
          <w:color w:val="333333"/>
          <w:kern w:val="0"/>
          <w:sz w:val="21"/>
          <w:szCs w:val="21"/>
        </w:rPr>
        <w:t>,</w:t>
      </w:r>
      <w:r w:rsidRPr="001A66EE">
        <w:rPr>
          <w:rFonts w:ascii="Helvetica" w:eastAsia="新細明體" w:hAnsi="Helvetica" w:cs="新細明體" w:hint="eastAsia"/>
          <w:color w:val="333333"/>
          <w:kern w:val="0"/>
          <w:sz w:val="21"/>
          <w:szCs w:val="21"/>
        </w:rPr>
        <w:t>要靠有名望的人的薦信來證明他的身份。保羅在這裡不是說寫薦書有什麼不對。他自己就曾舉薦堅革哩教會女執事非比（羅</w:t>
      </w:r>
      <w:r w:rsidRPr="001A66EE">
        <w:rPr>
          <w:rFonts w:ascii="Helvetica" w:eastAsia="新細明體" w:hAnsi="Helvetica" w:cs="新細明體"/>
          <w:color w:val="333333"/>
          <w:kern w:val="0"/>
          <w:sz w:val="21"/>
          <w:szCs w:val="21"/>
        </w:rPr>
        <w:t>16:1-2</w:t>
      </w:r>
      <w:r w:rsidRPr="001A66EE">
        <w:rPr>
          <w:rFonts w:ascii="Helvetica" w:eastAsia="新細明體" w:hAnsi="Helvetica" w:cs="新細明體" w:hint="eastAsia"/>
          <w:color w:val="333333"/>
          <w:kern w:val="0"/>
          <w:sz w:val="21"/>
          <w:szCs w:val="21"/>
        </w:rPr>
        <w:t>）、又舉薦以巴弗提（腓</w:t>
      </w:r>
      <w:r w:rsidRPr="001A66EE">
        <w:rPr>
          <w:rFonts w:ascii="Helvetica" w:eastAsia="新細明體" w:hAnsi="Helvetica" w:cs="新細明體"/>
          <w:color w:val="333333"/>
          <w:kern w:val="0"/>
          <w:sz w:val="21"/>
          <w:szCs w:val="21"/>
        </w:rPr>
        <w:t>2:25-30</w:t>
      </w:r>
      <w:r w:rsidRPr="001A66EE">
        <w:rPr>
          <w:rFonts w:ascii="Helvetica" w:eastAsia="新細明體" w:hAnsi="Helvetica" w:cs="新細明體" w:hint="eastAsia"/>
          <w:color w:val="333333"/>
          <w:kern w:val="0"/>
          <w:sz w:val="21"/>
          <w:szCs w:val="21"/>
        </w:rPr>
        <w:t>）、推基古和亞尼西母等（西</w:t>
      </w:r>
      <w:r w:rsidRPr="001A66EE">
        <w:rPr>
          <w:rFonts w:ascii="Helvetica" w:eastAsia="新細明體" w:hAnsi="Helvetica" w:cs="新細明體"/>
          <w:color w:val="333333"/>
          <w:kern w:val="0"/>
          <w:sz w:val="21"/>
          <w:szCs w:val="21"/>
        </w:rPr>
        <w:t>4:7-9</w:t>
      </w:r>
      <w:r w:rsidRPr="001A66EE">
        <w:rPr>
          <w:rFonts w:ascii="Helvetica" w:eastAsia="新細明體" w:hAnsi="Helvetica" w:cs="新細明體" w:hint="eastAsia"/>
          <w:color w:val="333333"/>
          <w:kern w:val="0"/>
          <w:sz w:val="21"/>
          <w:szCs w:val="21"/>
        </w:rPr>
        <w:t>）他又曾帶著耶路撒冷教會的薦書，前往安提阿、敘利亞和基利家等地（徒</w:t>
      </w:r>
      <w:r w:rsidRPr="001A66EE">
        <w:rPr>
          <w:rFonts w:ascii="Helvetica" w:eastAsia="新細明體" w:hAnsi="Helvetica" w:cs="新細明體"/>
          <w:color w:val="333333"/>
          <w:kern w:val="0"/>
          <w:sz w:val="21"/>
          <w:szCs w:val="21"/>
        </w:rPr>
        <w:t>15:22-23</w:t>
      </w:r>
      <w:r w:rsidRPr="001A66EE">
        <w:rPr>
          <w:rFonts w:ascii="Helvetica" w:eastAsia="新細明體" w:hAnsi="Helvetica" w:cs="新細明體" w:hint="eastAsia"/>
          <w:color w:val="333333"/>
          <w:kern w:val="0"/>
          <w:sz w:val="21"/>
          <w:szCs w:val="21"/>
        </w:rPr>
        <w:t>）這裡保羅是要哥林多人知道他根本不是靠人的舉薦來為自己宣傳的傳道人。因他的生活工作、並他表現出的見證就是他的薦信了。的確如此，使徒保羅在大馬色路上奉主差遣出來傳道，後來又經過安提阿教會的按手差派。而且哥林多教會是使徒保羅奉主的名而創立的。他創立哥林多教會的艱苦情形，記載在徒</w:t>
      </w:r>
      <w:r w:rsidRPr="001A66EE">
        <w:rPr>
          <w:rFonts w:ascii="Helvetica" w:eastAsia="新細明體" w:hAnsi="Helvetica" w:cs="新細明體"/>
          <w:color w:val="333333"/>
          <w:kern w:val="0"/>
          <w:sz w:val="21"/>
          <w:szCs w:val="21"/>
        </w:rPr>
        <w:t>18:1-18</w:t>
      </w:r>
      <w:r w:rsidRPr="001A66EE">
        <w:rPr>
          <w:rFonts w:ascii="Helvetica" w:eastAsia="新細明體" w:hAnsi="Helvetica" w:cs="新細明體" w:hint="eastAsia"/>
          <w:color w:val="333333"/>
          <w:kern w:val="0"/>
          <w:sz w:val="21"/>
          <w:szCs w:val="21"/>
        </w:rPr>
        <w:t>。這些事實，當日哥林多教會人沒有一個不知道。如果有人要他交出記述來歷的薦書，豈不是一件滑稽的事嗎？一個牧者的最好信任狀，可以從他所牧養的百姓的生活品格中去發現。這驗證了他工作的性質。保羅在經文中就明說了，他有兩封薦信。一封是他自己的薦信，一封是主基督的薦信。這兩封信都指到哥林多教會的信徒。保羅的第一封薦信，是將自己介紹給哥林多教會。他的第二封薦信，是將哥林多教會介紹給世上的人。哥林多會友，想起自己怎樣蒙受救恩，就可以證明保羅真是奉主差遣而出來傳道的人。世人看見哥林多教會會友信主的真誠，每人都有屬靈的生命，就知道他們真是屬</w:t>
      </w:r>
      <w:r w:rsidRPr="001A66EE">
        <w:rPr>
          <w:rFonts w:ascii="Helvetica" w:eastAsia="新細明體" w:hAnsi="Helvetica" w:cs="Helvetica"/>
          <w:color w:val="333333"/>
          <w:kern w:val="0"/>
          <w:sz w:val="21"/>
          <w:szCs w:val="21"/>
        </w:rPr>
        <w:t/>
      </w:r>
      <w:r w:rsidRPr="001A66EE">
        <w:rPr>
          <w:rFonts w:ascii="Helvetica" w:eastAsia="新細明體" w:hAnsi="Helvetica" w:cs="新細明體" w:hint="eastAsia"/>
          <w:color w:val="333333"/>
          <w:kern w:val="0"/>
          <w:sz w:val="21"/>
          <w:szCs w:val="21"/>
        </w:rPr>
        <w:t>主基督的。是世人就必定歸榮耀給主耶穌。像這樣的兩大介紹信，功效比那用筆墨寫成的介紹信，價值大得多了。看果子就可以知道樹；看行為就可以知道人。用行為寫的介紹信，功效更大。而保羅這兩封信，有五大特點：第一、他們是以人為信，第二、他們是寫在心上。第三、這些信由行為顯出來，人人可看見，人人可誦讀。第四、基督是這些信的意念宣告者，保羅是這些信的代書者。第五、這兩封信不是用墨水寫成，乃是用聖靈寫成的。弟兄姊妹，讓我們都為主耶穌充當這樣的書信罷！</w:t>
      </w:r>
    </w:p>
    <w:p w:rsidR="001A66EE" w:rsidRPr="001A66EE" w:rsidRDefault="001A66EE" w:rsidP="001A66EE">
      <w:pPr>
        <w:widowControl/>
        <w:shd w:val="clear" w:color="auto" w:fill="FFFFFF"/>
        <w:spacing w:after="240"/>
        <w:rPr>
          <w:rFonts w:ascii="Helvetica" w:eastAsia="新細明體" w:hAnsi="Helvetica" w:cs="新細明體"/>
          <w:color w:val="333333"/>
          <w:kern w:val="0"/>
          <w:sz w:val="21"/>
          <w:szCs w:val="21"/>
        </w:rPr>
      </w:pPr>
      <w:r w:rsidRPr="001A66EE">
        <w:rPr>
          <w:rFonts w:ascii="Helvetica" w:eastAsia="新細明體" w:hAnsi="Helvetica" w:cs="新細明體" w:hint="eastAsia"/>
          <w:color w:val="333333"/>
          <w:kern w:val="0"/>
          <w:sz w:val="21"/>
          <w:szCs w:val="21"/>
        </w:rPr>
        <w:lastRenderedPageBreak/>
        <w:t>保羅的信心是建立在神那裡不是建立在人那裡的。他對哥林多教會的人有信心是因為他深知有聖靈住在他們生命中。在</w:t>
      </w:r>
      <w:r w:rsidRPr="001A66EE">
        <w:rPr>
          <w:rFonts w:ascii="Helvetica" w:eastAsia="新細明體" w:hAnsi="Helvetica" w:cs="新細明體"/>
          <w:color w:val="333333"/>
          <w:kern w:val="0"/>
          <w:sz w:val="21"/>
          <w:szCs w:val="21"/>
        </w:rPr>
        <w:t>3:4-6</w:t>
      </w:r>
      <w:r w:rsidRPr="001A66EE">
        <w:rPr>
          <w:rFonts w:ascii="Helvetica" w:eastAsia="新細明體" w:hAnsi="Helvetica" w:cs="新細明體" w:hint="eastAsia"/>
          <w:color w:val="333333"/>
          <w:kern w:val="0"/>
          <w:sz w:val="21"/>
          <w:szCs w:val="21"/>
        </w:rPr>
        <w:t>他這麼說：</w:t>
      </w:r>
      <w:r w:rsidRPr="001A66EE">
        <w:rPr>
          <w:rFonts w:ascii="Helvetica" w:eastAsia="新細明體" w:hAnsi="Helvetica" w:cs="新細明體"/>
          <w:color w:val="333333"/>
          <w:kern w:val="0"/>
          <w:sz w:val="21"/>
          <w:szCs w:val="21"/>
        </w:rPr>
        <w:t>“</w:t>
      </w:r>
      <w:r w:rsidRPr="001A66EE">
        <w:rPr>
          <w:rFonts w:ascii="Helvetica" w:eastAsia="新細明體" w:hAnsi="Helvetica" w:cs="新細明體" w:hint="eastAsia"/>
          <w:color w:val="333333"/>
          <w:kern w:val="0"/>
          <w:sz w:val="21"/>
          <w:szCs w:val="21"/>
        </w:rPr>
        <w:t>我們因基督，所以在神面前才有這樣的信心。並不是我們憑自己能承擔什麼事；我們所能承擔的，乃是出於神。他叫我們能承當這新約的執事，不是憑著字句，乃是憑著精意；因為那字句是叫人死，精意（或作：聖靈）是叫人活。</w:t>
      </w:r>
      <w:r w:rsidRPr="001A66EE">
        <w:rPr>
          <w:rFonts w:ascii="Helvetica" w:eastAsia="新細明體" w:hAnsi="Helvetica" w:cs="新細明體"/>
          <w:color w:val="333333"/>
          <w:kern w:val="0"/>
          <w:sz w:val="21"/>
          <w:szCs w:val="21"/>
        </w:rPr>
        <w:t>”</w:t>
      </w:r>
      <w:r w:rsidRPr="001A66EE">
        <w:rPr>
          <w:rFonts w:ascii="Helvetica" w:eastAsia="新細明體" w:hAnsi="Helvetica" w:cs="新細明體" w:hint="eastAsia"/>
          <w:color w:val="333333"/>
          <w:kern w:val="0"/>
          <w:sz w:val="21"/>
          <w:szCs w:val="21"/>
        </w:rPr>
        <w:t>這裡保羅特別強調新約，暗示了針對他的是那些死守舊約律例的人。保羅言明：使徒的承擔是出於神，是耶穌基督使他的同工能成為新約的僕人。這福音立的新約所根據的不是舊約的律法條文，而是聖靈的能力。律法的要求無人能完全做到，因為律法的字句不能給人去做的力量，只能判違反的人死刑。所以在舊約律法下的人都受了死的宣判。所以在舊約律法下的人都受了死宣判。但神的靈是賜生命的靈，凡</w:t>
      </w:r>
      <w:r w:rsidRPr="001A66EE">
        <w:rPr>
          <w:rFonts w:ascii="Helvetica" w:eastAsia="新細明體" w:hAnsi="Helvetica" w:cs="新細明體"/>
          <w:color w:val="333333"/>
          <w:kern w:val="0"/>
          <w:sz w:val="21"/>
          <w:szCs w:val="21"/>
        </w:rPr>
        <w:t>“</w:t>
      </w:r>
      <w:r w:rsidRPr="001A66EE">
        <w:rPr>
          <w:rFonts w:ascii="Helvetica" w:eastAsia="新細明體" w:hAnsi="Helvetica" w:cs="新細明體" w:hint="eastAsia"/>
          <w:color w:val="333333"/>
          <w:kern w:val="0"/>
          <w:sz w:val="21"/>
          <w:szCs w:val="21"/>
        </w:rPr>
        <w:t>不按著儀文的舊樣</w:t>
      </w:r>
      <w:r w:rsidRPr="001A66EE">
        <w:rPr>
          <w:rFonts w:ascii="Helvetica" w:eastAsia="新細明體" w:hAnsi="Helvetica" w:cs="新細明體"/>
          <w:color w:val="333333"/>
          <w:kern w:val="0"/>
          <w:sz w:val="21"/>
          <w:szCs w:val="21"/>
        </w:rPr>
        <w:t>”</w:t>
      </w:r>
      <w:r w:rsidRPr="001A66EE">
        <w:rPr>
          <w:rFonts w:ascii="Helvetica" w:eastAsia="新細明體" w:hAnsi="Helvetica" w:cs="新細明體" w:hint="eastAsia"/>
          <w:color w:val="333333"/>
          <w:kern w:val="0"/>
          <w:sz w:val="21"/>
          <w:szCs w:val="21"/>
        </w:rPr>
        <w:t>而</w:t>
      </w:r>
      <w:r w:rsidRPr="001A66EE">
        <w:rPr>
          <w:rFonts w:ascii="Helvetica" w:eastAsia="新細明體" w:hAnsi="Helvetica" w:cs="新細明體"/>
          <w:color w:val="333333"/>
          <w:kern w:val="0"/>
          <w:sz w:val="21"/>
          <w:szCs w:val="21"/>
        </w:rPr>
        <w:t>“</w:t>
      </w:r>
      <w:r w:rsidRPr="001A66EE">
        <w:rPr>
          <w:rFonts w:ascii="Helvetica" w:eastAsia="新細明體" w:hAnsi="Helvetica" w:cs="新細明體" w:hint="eastAsia"/>
          <w:color w:val="333333"/>
          <w:kern w:val="0"/>
          <w:sz w:val="21"/>
          <w:szCs w:val="21"/>
        </w:rPr>
        <w:t>按著心靈的新樣</w:t>
      </w:r>
      <w:r w:rsidRPr="001A66EE">
        <w:rPr>
          <w:rFonts w:ascii="Helvetica" w:eastAsia="新細明體" w:hAnsi="Helvetica" w:cs="新細明體"/>
          <w:color w:val="333333"/>
          <w:kern w:val="0"/>
          <w:sz w:val="21"/>
          <w:szCs w:val="21"/>
        </w:rPr>
        <w:t>”</w:t>
      </w:r>
      <w:r w:rsidRPr="001A66EE">
        <w:rPr>
          <w:rFonts w:ascii="Helvetica" w:eastAsia="新細明體" w:hAnsi="Helvetica" w:cs="新細明體" w:hint="eastAsia"/>
          <w:color w:val="333333"/>
          <w:kern w:val="0"/>
          <w:sz w:val="21"/>
          <w:szCs w:val="21"/>
        </w:rPr>
        <w:t>服事主的人，都能脫離罪和死的律。基督為我們犧牲所立的新約，把新生命賜給一切相信祂的人。</w:t>
      </w:r>
      <w:r w:rsidRPr="001A66EE">
        <w:rPr>
          <w:rFonts w:ascii="Helvetica" w:eastAsia="新細明體" w:hAnsi="Helvetica" w:cs="新細明體"/>
          <w:color w:val="333333"/>
          <w:kern w:val="0"/>
          <w:sz w:val="21"/>
          <w:szCs w:val="21"/>
        </w:rPr>
        <w:t>3:6</w:t>
      </w:r>
      <w:r w:rsidRPr="001A66EE">
        <w:rPr>
          <w:rFonts w:ascii="Helvetica" w:eastAsia="新細明體" w:hAnsi="Helvetica" w:cs="新細明體" w:hint="eastAsia"/>
          <w:color w:val="333333"/>
          <w:kern w:val="0"/>
          <w:sz w:val="21"/>
          <w:szCs w:val="21"/>
        </w:rPr>
        <w:t>中的</w:t>
      </w:r>
      <w:r w:rsidRPr="001A66EE">
        <w:rPr>
          <w:rFonts w:ascii="Helvetica" w:eastAsia="新細明體" w:hAnsi="Helvetica" w:cs="新細明體"/>
          <w:color w:val="333333"/>
          <w:kern w:val="0"/>
          <w:sz w:val="21"/>
          <w:szCs w:val="21"/>
        </w:rPr>
        <w:t>“</w:t>
      </w:r>
      <w:r w:rsidRPr="001A66EE">
        <w:rPr>
          <w:rFonts w:ascii="Helvetica" w:eastAsia="新細明體" w:hAnsi="Helvetica" w:cs="新細明體" w:hint="eastAsia"/>
          <w:color w:val="333333"/>
          <w:kern w:val="0"/>
          <w:sz w:val="21"/>
          <w:szCs w:val="21"/>
        </w:rPr>
        <w:t>精意</w:t>
      </w:r>
      <w:r w:rsidRPr="001A66EE">
        <w:rPr>
          <w:rFonts w:ascii="Helvetica" w:eastAsia="新細明體" w:hAnsi="Helvetica" w:cs="新細明體"/>
          <w:color w:val="333333"/>
          <w:kern w:val="0"/>
          <w:sz w:val="21"/>
          <w:szCs w:val="21"/>
        </w:rPr>
        <w:t>”</w:t>
      </w:r>
      <w:r w:rsidRPr="001A66EE">
        <w:rPr>
          <w:rFonts w:ascii="Helvetica" w:eastAsia="新細明體" w:hAnsi="Helvetica" w:cs="新細明體" w:hint="eastAsia"/>
          <w:color w:val="333333"/>
          <w:kern w:val="0"/>
          <w:sz w:val="21"/>
          <w:szCs w:val="21"/>
        </w:rPr>
        <w:t>指的是聖靈。保羅將靠人的力量求稱義的猶太律法主義和靠聖靈能力去生活的新約福音對照，讓我們看清了福音的超越性。當日，律法主義實在是福音廣傳的主要阻力。</w:t>
      </w:r>
    </w:p>
    <w:p w:rsidR="001A66EE" w:rsidRPr="001A66EE" w:rsidRDefault="001A66EE" w:rsidP="001A66EE">
      <w:pPr>
        <w:widowControl/>
        <w:numPr>
          <w:ilvl w:val="0"/>
          <w:numId w:val="1"/>
        </w:numPr>
        <w:shd w:val="clear" w:color="auto" w:fill="FFFFFF"/>
        <w:spacing w:before="100" w:beforeAutospacing="1" w:after="100" w:afterAutospacing="1" w:line="360" w:lineRule="atLeast"/>
        <w:ind w:left="0"/>
        <w:jc w:val="center"/>
        <w:rPr>
          <w:rFonts w:ascii="Helvetica" w:eastAsia="新細明體" w:hAnsi="Helvetica" w:cs="新細明體"/>
          <w:color w:val="333333"/>
          <w:kern w:val="0"/>
          <w:sz w:val="21"/>
          <w:szCs w:val="21"/>
        </w:rPr>
      </w:pPr>
    </w:p>
    <w:p w:rsidR="00EB4FBC" w:rsidRDefault="001A66EE"/>
    <w:sectPr w:rsidR="00EB4FB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F7754"/>
    <w:multiLevelType w:val="multilevel"/>
    <w:tmpl w:val="4FC6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90"/>
    <w:rsid w:val="001A66EE"/>
    <w:rsid w:val="00253190"/>
    <w:rsid w:val="003312FB"/>
    <w:rsid w:val="00417B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1A66EE"/>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A66EE"/>
    <w:rPr>
      <w:rFonts w:ascii="新細明體" w:eastAsia="新細明體" w:hAnsi="新細明體" w:cs="新細明體"/>
      <w:b/>
      <w:bCs/>
      <w:kern w:val="0"/>
      <w:sz w:val="36"/>
      <w:szCs w:val="36"/>
    </w:rPr>
  </w:style>
  <w:style w:type="character" w:styleId="a3">
    <w:name w:val="Hyperlink"/>
    <w:basedOn w:val="a0"/>
    <w:uiPriority w:val="99"/>
    <w:semiHidden/>
    <w:unhideWhenUsed/>
    <w:rsid w:val="001A66EE"/>
    <w:rPr>
      <w:color w:val="0000FF"/>
      <w:u w:val="single"/>
    </w:rPr>
  </w:style>
  <w:style w:type="paragraph" w:styleId="Web">
    <w:name w:val="Normal (Web)"/>
    <w:basedOn w:val="a"/>
    <w:uiPriority w:val="99"/>
    <w:semiHidden/>
    <w:unhideWhenUsed/>
    <w:rsid w:val="001A66EE"/>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1A66EE"/>
  </w:style>
  <w:style w:type="paragraph" w:styleId="a4">
    <w:name w:val="Balloon Text"/>
    <w:basedOn w:val="a"/>
    <w:link w:val="a5"/>
    <w:uiPriority w:val="99"/>
    <w:semiHidden/>
    <w:unhideWhenUsed/>
    <w:rsid w:val="001A66E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A66E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1A66EE"/>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A66EE"/>
    <w:rPr>
      <w:rFonts w:ascii="新細明體" w:eastAsia="新細明體" w:hAnsi="新細明體" w:cs="新細明體"/>
      <w:b/>
      <w:bCs/>
      <w:kern w:val="0"/>
      <w:sz w:val="36"/>
      <w:szCs w:val="36"/>
    </w:rPr>
  </w:style>
  <w:style w:type="character" w:styleId="a3">
    <w:name w:val="Hyperlink"/>
    <w:basedOn w:val="a0"/>
    <w:uiPriority w:val="99"/>
    <w:semiHidden/>
    <w:unhideWhenUsed/>
    <w:rsid w:val="001A66EE"/>
    <w:rPr>
      <w:color w:val="0000FF"/>
      <w:u w:val="single"/>
    </w:rPr>
  </w:style>
  <w:style w:type="paragraph" w:styleId="Web">
    <w:name w:val="Normal (Web)"/>
    <w:basedOn w:val="a"/>
    <w:uiPriority w:val="99"/>
    <w:semiHidden/>
    <w:unhideWhenUsed/>
    <w:rsid w:val="001A66EE"/>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1A66EE"/>
  </w:style>
  <w:style w:type="paragraph" w:styleId="a4">
    <w:name w:val="Balloon Text"/>
    <w:basedOn w:val="a"/>
    <w:link w:val="a5"/>
    <w:uiPriority w:val="99"/>
    <w:semiHidden/>
    <w:unhideWhenUsed/>
    <w:rsid w:val="001A66E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A66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73954">
      <w:bodyDiv w:val="1"/>
      <w:marLeft w:val="0"/>
      <w:marRight w:val="0"/>
      <w:marTop w:val="0"/>
      <w:marBottom w:val="0"/>
      <w:divBdr>
        <w:top w:val="none" w:sz="0" w:space="0" w:color="auto"/>
        <w:left w:val="none" w:sz="0" w:space="0" w:color="auto"/>
        <w:bottom w:val="none" w:sz="0" w:space="0" w:color="auto"/>
        <w:right w:val="none" w:sz="0" w:space="0" w:color="auto"/>
      </w:divBdr>
      <w:divsChild>
        <w:div w:id="934483575">
          <w:marLeft w:val="0"/>
          <w:marRight w:val="0"/>
          <w:marTop w:val="30"/>
          <w:marBottom w:val="150"/>
          <w:divBdr>
            <w:top w:val="none" w:sz="0" w:space="0" w:color="auto"/>
            <w:left w:val="none" w:sz="0" w:space="0" w:color="auto"/>
            <w:bottom w:val="single" w:sz="2" w:space="4" w:color="EEEEEE"/>
            <w:right w:val="none" w:sz="0" w:space="0" w:color="auto"/>
          </w:divBdr>
        </w:div>
        <w:div w:id="1389768220">
          <w:marLeft w:val="0"/>
          <w:marRight w:val="0"/>
          <w:marTop w:val="0"/>
          <w:marBottom w:val="0"/>
          <w:divBdr>
            <w:top w:val="none" w:sz="0" w:space="0" w:color="auto"/>
            <w:left w:val="none" w:sz="0" w:space="0" w:color="auto"/>
            <w:bottom w:val="none" w:sz="0" w:space="0" w:color="auto"/>
            <w:right w:val="none" w:sz="0" w:space="0" w:color="auto"/>
          </w:divBdr>
          <w:divsChild>
            <w:div w:id="1957252420">
              <w:marLeft w:val="0"/>
              <w:marRight w:val="0"/>
              <w:marTop w:val="0"/>
              <w:marBottom w:val="0"/>
              <w:divBdr>
                <w:top w:val="none" w:sz="0" w:space="0" w:color="auto"/>
                <w:left w:val="none" w:sz="0" w:space="0" w:color="auto"/>
                <w:bottom w:val="none" w:sz="0" w:space="0" w:color="auto"/>
                <w:right w:val="none" w:sz="0" w:space="0" w:color="auto"/>
              </w:divBdr>
              <w:divsChild>
                <w:div w:id="992370114">
                  <w:marLeft w:val="0"/>
                  <w:marRight w:val="0"/>
                  <w:marTop w:val="0"/>
                  <w:marBottom w:val="0"/>
                  <w:divBdr>
                    <w:top w:val="none" w:sz="0" w:space="0" w:color="auto"/>
                    <w:left w:val="none" w:sz="0" w:space="0" w:color="auto"/>
                    <w:bottom w:val="none" w:sz="0" w:space="0" w:color="auto"/>
                    <w:right w:val="none" w:sz="0" w:space="0" w:color="auto"/>
                  </w:divBdr>
                  <w:divsChild>
                    <w:div w:id="945118476">
                      <w:marLeft w:val="0"/>
                      <w:marRight w:val="0"/>
                      <w:marTop w:val="0"/>
                      <w:marBottom w:val="0"/>
                      <w:divBdr>
                        <w:top w:val="none" w:sz="0" w:space="0" w:color="auto"/>
                        <w:left w:val="none" w:sz="0" w:space="0" w:color="auto"/>
                        <w:bottom w:val="none" w:sz="0" w:space="0" w:color="auto"/>
                        <w:right w:val="none" w:sz="0" w:space="0" w:color="auto"/>
                      </w:divBdr>
                      <w:divsChild>
                        <w:div w:id="1228229552">
                          <w:marLeft w:val="0"/>
                          <w:marRight w:val="0"/>
                          <w:marTop w:val="0"/>
                          <w:marBottom w:val="0"/>
                          <w:divBdr>
                            <w:top w:val="none" w:sz="0" w:space="0" w:color="auto"/>
                            <w:left w:val="none" w:sz="0" w:space="0" w:color="auto"/>
                            <w:bottom w:val="none" w:sz="0" w:space="0" w:color="auto"/>
                            <w:right w:val="none" w:sz="0" w:space="0" w:color="auto"/>
                          </w:divBdr>
                          <w:divsChild>
                            <w:div w:id="2106458888">
                              <w:marLeft w:val="0"/>
                              <w:marRight w:val="0"/>
                              <w:marTop w:val="0"/>
                              <w:marBottom w:val="0"/>
                              <w:divBdr>
                                <w:top w:val="none" w:sz="0" w:space="0" w:color="auto"/>
                                <w:left w:val="none" w:sz="0" w:space="0" w:color="auto"/>
                                <w:bottom w:val="none" w:sz="0" w:space="0" w:color="auto"/>
                                <w:right w:val="none" w:sz="0" w:space="0" w:color="auto"/>
                              </w:divBdr>
                              <w:divsChild>
                                <w:div w:id="165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462554">
      <w:bodyDiv w:val="1"/>
      <w:marLeft w:val="0"/>
      <w:marRight w:val="0"/>
      <w:marTop w:val="0"/>
      <w:marBottom w:val="0"/>
      <w:divBdr>
        <w:top w:val="none" w:sz="0" w:space="0" w:color="auto"/>
        <w:left w:val="none" w:sz="0" w:space="0" w:color="auto"/>
        <w:bottom w:val="none" w:sz="0" w:space="0" w:color="auto"/>
        <w:right w:val="none" w:sz="0" w:space="0" w:color="auto"/>
      </w:divBdr>
      <w:divsChild>
        <w:div w:id="1940065211">
          <w:marLeft w:val="0"/>
          <w:marRight w:val="0"/>
          <w:marTop w:val="30"/>
          <w:marBottom w:val="150"/>
          <w:divBdr>
            <w:top w:val="none" w:sz="0" w:space="0" w:color="auto"/>
            <w:left w:val="none" w:sz="0" w:space="0" w:color="auto"/>
            <w:bottom w:val="single" w:sz="2" w:space="4" w:color="EEEEEE"/>
            <w:right w:val="none" w:sz="0" w:space="0" w:color="auto"/>
          </w:divBdr>
        </w:div>
        <w:div w:id="313683198">
          <w:marLeft w:val="0"/>
          <w:marRight w:val="0"/>
          <w:marTop w:val="0"/>
          <w:marBottom w:val="0"/>
          <w:divBdr>
            <w:top w:val="none" w:sz="0" w:space="0" w:color="auto"/>
            <w:left w:val="none" w:sz="0" w:space="0" w:color="auto"/>
            <w:bottom w:val="none" w:sz="0" w:space="0" w:color="auto"/>
            <w:right w:val="none" w:sz="0" w:space="0" w:color="auto"/>
          </w:divBdr>
          <w:divsChild>
            <w:div w:id="2061588383">
              <w:marLeft w:val="0"/>
              <w:marRight w:val="0"/>
              <w:marTop w:val="0"/>
              <w:marBottom w:val="0"/>
              <w:divBdr>
                <w:top w:val="none" w:sz="0" w:space="0" w:color="auto"/>
                <w:left w:val="none" w:sz="0" w:space="0" w:color="auto"/>
                <w:bottom w:val="none" w:sz="0" w:space="0" w:color="auto"/>
                <w:right w:val="none" w:sz="0" w:space="0" w:color="auto"/>
              </w:divBdr>
              <w:divsChild>
                <w:div w:id="1177571997">
                  <w:marLeft w:val="0"/>
                  <w:marRight w:val="0"/>
                  <w:marTop w:val="0"/>
                  <w:marBottom w:val="0"/>
                  <w:divBdr>
                    <w:top w:val="none" w:sz="0" w:space="0" w:color="auto"/>
                    <w:left w:val="none" w:sz="0" w:space="0" w:color="auto"/>
                    <w:bottom w:val="none" w:sz="0" w:space="0" w:color="auto"/>
                    <w:right w:val="none" w:sz="0" w:space="0" w:color="auto"/>
                  </w:divBdr>
                  <w:divsChild>
                    <w:div w:id="1399673373">
                      <w:marLeft w:val="0"/>
                      <w:marRight w:val="0"/>
                      <w:marTop w:val="0"/>
                      <w:marBottom w:val="0"/>
                      <w:divBdr>
                        <w:top w:val="none" w:sz="0" w:space="0" w:color="auto"/>
                        <w:left w:val="none" w:sz="0" w:space="0" w:color="auto"/>
                        <w:bottom w:val="none" w:sz="0" w:space="0" w:color="auto"/>
                        <w:right w:val="none" w:sz="0" w:space="0" w:color="auto"/>
                      </w:divBdr>
                      <w:divsChild>
                        <w:div w:id="97215751">
                          <w:marLeft w:val="0"/>
                          <w:marRight w:val="0"/>
                          <w:marTop w:val="0"/>
                          <w:marBottom w:val="0"/>
                          <w:divBdr>
                            <w:top w:val="none" w:sz="0" w:space="0" w:color="auto"/>
                            <w:left w:val="none" w:sz="0" w:space="0" w:color="auto"/>
                            <w:bottom w:val="none" w:sz="0" w:space="0" w:color="auto"/>
                            <w:right w:val="none" w:sz="0" w:space="0" w:color="auto"/>
                          </w:divBdr>
                          <w:divsChild>
                            <w:div w:id="1346636030">
                              <w:marLeft w:val="0"/>
                              <w:marRight w:val="0"/>
                              <w:marTop w:val="0"/>
                              <w:marBottom w:val="0"/>
                              <w:divBdr>
                                <w:top w:val="none" w:sz="0" w:space="0" w:color="auto"/>
                                <w:left w:val="none" w:sz="0" w:space="0" w:color="auto"/>
                                <w:bottom w:val="none" w:sz="0" w:space="0" w:color="auto"/>
                                <w:right w:val="none" w:sz="0" w:space="0" w:color="auto"/>
                              </w:divBdr>
                              <w:divsChild>
                                <w:div w:id="1955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729ly.net/exposition/exposition-be/exposition-be-nt-epistles-of-paul-corinthians-tw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2021-07-14T05:18:00Z</dcterms:created>
  <dcterms:modified xsi:type="dcterms:W3CDTF">2021-07-14T05:19:00Z</dcterms:modified>
</cp:coreProperties>
</file>