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A8" w:rsidRDefault="00161AA8" w:rsidP="00161AA8">
      <w:r>
        <w:rPr>
          <w:rFonts w:hint="eastAsia"/>
        </w:rPr>
        <w:t>第</w:t>
      </w:r>
      <w:r>
        <w:t>5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代禱</w:t>
      </w:r>
      <w:proofErr w:type="gramEnd"/>
      <w:r>
        <w:rPr>
          <w:rFonts w:hint="eastAsia"/>
        </w:rPr>
        <w:t>、感恩與信仰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1:9-14</w:t>
      </w:r>
      <w:proofErr w:type="gramStart"/>
      <w:r>
        <w:rPr>
          <w:rFonts w:hint="eastAsia"/>
        </w:rPr>
        <w:t>）</w:t>
      </w:r>
      <w:proofErr w:type="gramEnd"/>
    </w:p>
    <w:p w:rsidR="00161AA8" w:rsidRDefault="00161AA8" w:rsidP="00161AA8">
      <w:r>
        <w:rPr>
          <w:rFonts w:hint="eastAsia"/>
        </w:rPr>
        <w:t>系列：</w:t>
      </w:r>
      <w:proofErr w:type="gramStart"/>
      <w:r>
        <w:rPr>
          <w:rFonts w:hint="eastAsia"/>
        </w:rPr>
        <w:t>歌羅西</w:t>
      </w:r>
      <w:proofErr w:type="gramEnd"/>
      <w:r>
        <w:rPr>
          <w:rFonts w:hint="eastAsia"/>
        </w:rPr>
        <w:t>書</w:t>
      </w:r>
    </w:p>
    <w:p w:rsidR="00161AA8" w:rsidRDefault="00161AA8" w:rsidP="00161AA8">
      <w:bookmarkStart w:id="0" w:name="_GoBack"/>
      <w:bookmarkEnd w:id="0"/>
      <w:r>
        <w:rPr>
          <w:rFonts w:hint="eastAsia"/>
        </w:rPr>
        <w:t>講員：周廣亮</w:t>
      </w:r>
    </w:p>
    <w:p w:rsidR="00161AA8" w:rsidRDefault="00161AA8" w:rsidP="00161AA8">
      <w:r>
        <w:t xml:space="preserve">1. </w:t>
      </w:r>
      <w:r>
        <w:rPr>
          <w:rFonts w:hint="eastAsia"/>
        </w:rPr>
        <w:t>雙重的禱告與感恩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：這封信的開頭有雙重的感恩和禱告，西</w:t>
      </w:r>
      <w:r>
        <w:t>1:3-8</w:t>
      </w:r>
      <w:r>
        <w:rPr>
          <w:rFonts w:hint="eastAsia"/>
        </w:rPr>
        <w:t>是感恩禱告：西</w:t>
      </w:r>
      <w:r>
        <w:t>1:9-14</w:t>
      </w:r>
      <w:r>
        <w:rPr>
          <w:rFonts w:hint="eastAsia"/>
        </w:rPr>
        <w:t>又是禱告和感恩。兩段的用詞也重複，如“感謝父”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1:3</w:t>
      </w:r>
      <w:r>
        <w:rPr>
          <w:rFonts w:hint="eastAsia"/>
        </w:rPr>
        <w:t>、</w:t>
      </w:r>
      <w:r>
        <w:t>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；“我們…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聽見”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1:4</w:t>
      </w:r>
      <w:r>
        <w:rPr>
          <w:rFonts w:hint="eastAsia"/>
        </w:rPr>
        <w:t>、</w:t>
      </w:r>
      <w:r>
        <w:t>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；“結果子增長”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1:6</w:t>
      </w:r>
      <w:r>
        <w:rPr>
          <w:rFonts w:hint="eastAsia"/>
        </w:rPr>
        <w:t>、</w:t>
      </w:r>
      <w:r>
        <w:t>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；“自從聽見”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1:6</w:t>
      </w:r>
      <w:r>
        <w:rPr>
          <w:rFonts w:hint="eastAsia"/>
        </w:rPr>
        <w:t>、</w:t>
      </w:r>
      <w:r>
        <w:t>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；“常常為你們禱告”、“不住的禱告祈求”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1:3</w:t>
      </w:r>
      <w:r>
        <w:rPr>
          <w:rFonts w:hint="eastAsia"/>
        </w:rPr>
        <w:t>、</w:t>
      </w:r>
      <w:r>
        <w:t>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；“真知道神恩惠的日子”、“滿心知道神的旨意…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漸漸的多知道神”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1:6</w:t>
      </w:r>
      <w:r>
        <w:rPr>
          <w:rFonts w:hint="eastAsia"/>
        </w:rPr>
        <w:t>、</w:t>
      </w:r>
      <w:r>
        <w:t>9-10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等。</w:t>
      </w:r>
    </w:p>
    <w:p w:rsidR="00161AA8" w:rsidRDefault="00161AA8" w:rsidP="00161AA8">
      <w:r>
        <w:t xml:space="preserve">1.1. </w:t>
      </w:r>
      <w:r>
        <w:rPr>
          <w:rFonts w:hint="eastAsia"/>
        </w:rPr>
        <w:t>保羅“不住禱告”：當然不是毫無間斷地禱告，而是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常地、有規律地禱告。古代猶太人和基督徒有一日三次禱告的習慣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3:1</w:t>
      </w:r>
      <w:r>
        <w:rPr>
          <w:rFonts w:hint="eastAsia"/>
        </w:rPr>
        <w:t>，</w:t>
      </w:r>
      <w:r>
        <w:t>10:3</w:t>
      </w:r>
      <w:r>
        <w:rPr>
          <w:rFonts w:hint="eastAsia"/>
        </w:rPr>
        <w:t>、</w:t>
      </w:r>
      <w:r>
        <w:t>30</w:t>
      </w:r>
      <w:r>
        <w:rPr>
          <w:rFonts w:hint="eastAsia"/>
        </w:rPr>
        <w:t>；詩</w:t>
      </w:r>
      <w:r>
        <w:t>55:17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161AA8" w:rsidRDefault="00161AA8" w:rsidP="00161AA8">
      <w:r>
        <w:t>1.2. “</w:t>
      </w:r>
      <w:r>
        <w:rPr>
          <w:rFonts w:hint="eastAsia"/>
        </w:rPr>
        <w:t>願你們”：不是為自己禱告。他</w:t>
      </w:r>
      <w:proofErr w:type="gramStart"/>
      <w:r>
        <w:rPr>
          <w:rFonts w:hint="eastAsia"/>
        </w:rPr>
        <w:t>是代禱</w:t>
      </w:r>
      <w:proofErr w:type="gramEnd"/>
      <w:r>
        <w:rPr>
          <w:rFonts w:hint="eastAsia"/>
        </w:rPr>
        <w:t>，這禱告的內容正是我們所有基督徒要學習的。注意，重要的和次要的需要，這裡所提的一定是最重要和與整個教會的信仰息息相關。</w:t>
      </w:r>
    </w:p>
    <w:p w:rsidR="00161AA8" w:rsidRDefault="00161AA8" w:rsidP="00161AA8">
      <w:r>
        <w:t xml:space="preserve">1.3. </w:t>
      </w:r>
      <w:r>
        <w:rPr>
          <w:rFonts w:hint="eastAsia"/>
        </w:rPr>
        <w:t>滿心知道“神的旨意”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，</w:t>
      </w:r>
      <w:r>
        <w:t>4:12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，本書出現三次，保羅書信共約</w:t>
      </w:r>
      <w:r>
        <w:t>20</w:t>
      </w:r>
      <w:r>
        <w:rPr>
          <w:rFonts w:hint="eastAsia"/>
        </w:rPr>
        <w:t>次。按內容可分為三種：</w:t>
      </w:r>
    </w:p>
    <w:p w:rsidR="00161AA8" w:rsidRDefault="00161AA8" w:rsidP="00161AA8">
      <w:r>
        <w:t>1.3.1. “</w:t>
      </w:r>
      <w:r>
        <w:rPr>
          <w:rFonts w:hint="eastAsia"/>
        </w:rPr>
        <w:t>神的旨意”</w:t>
      </w:r>
      <w:proofErr w:type="gramStart"/>
      <w:r>
        <w:rPr>
          <w:rFonts w:hint="eastAsia"/>
        </w:rPr>
        <w:t>與救恩歷史</w:t>
      </w:r>
      <w:proofErr w:type="gramEnd"/>
      <w:r>
        <w:rPr>
          <w:rFonts w:hint="eastAsia"/>
        </w:rPr>
        <w:t>有關：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的旨意是借著基督耶穌的死成就救贖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</w:t>
      </w:r>
      <w:r>
        <w:t>1:4</w:t>
      </w:r>
      <w:r>
        <w:rPr>
          <w:rFonts w:hint="eastAsia"/>
        </w:rPr>
        <w:t>；</w:t>
      </w:r>
      <w:proofErr w:type="gramStart"/>
      <w:r>
        <w:rPr>
          <w:rFonts w:hint="eastAsia"/>
        </w:rPr>
        <w:t>弗</w:t>
      </w:r>
      <w:proofErr w:type="gramEnd"/>
      <w:r>
        <w:t>1:11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161AA8" w:rsidRDefault="00161AA8" w:rsidP="00161AA8">
      <w:r>
        <w:t>1.3.2. “</w:t>
      </w:r>
      <w:r>
        <w:rPr>
          <w:rFonts w:hint="eastAsia"/>
        </w:rPr>
        <w:t>神的旨意”指適用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所有信徒的、一般性的，不必尋求，只要遵行的。如</w:t>
      </w:r>
      <w:proofErr w:type="gramStart"/>
      <w:r>
        <w:rPr>
          <w:rFonts w:hint="eastAsia"/>
        </w:rPr>
        <w:t>馬其頓教會照神旨意</w:t>
      </w:r>
      <w:proofErr w:type="gramEnd"/>
      <w:r>
        <w:rPr>
          <w:rFonts w:hint="eastAsia"/>
        </w:rPr>
        <w:t>把自己奉獻給主，然後歸附保羅和同工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林後</w:t>
      </w:r>
      <w:r>
        <w:t>8:5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；信徒要明白神的旨意</w:t>
      </w:r>
      <w:proofErr w:type="gramStart"/>
      <w:r>
        <w:rPr>
          <w:rFonts w:hint="eastAsia"/>
        </w:rPr>
        <w:t>（弗</w:t>
      </w:r>
      <w:proofErr w:type="gramEnd"/>
      <w:r>
        <w:t>5:17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；要從心理遵行神的旨意</w:t>
      </w:r>
      <w:proofErr w:type="gramStart"/>
      <w:r>
        <w:rPr>
          <w:rFonts w:hint="eastAsia"/>
        </w:rPr>
        <w:t>（弗</w:t>
      </w:r>
      <w:proofErr w:type="gramEnd"/>
      <w:r>
        <w:t>6:6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；神的旨意是要信徒聖潔、遠</w:t>
      </w:r>
      <w:proofErr w:type="gramStart"/>
      <w:r>
        <w:rPr>
          <w:rFonts w:hint="eastAsia"/>
        </w:rPr>
        <w:t>避淫行（帖前</w:t>
      </w:r>
      <w:proofErr w:type="gramEnd"/>
      <w:r>
        <w:t>4:3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；要常常喜樂、不住禱告、凡事謝恩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5:16-18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161AA8" w:rsidRDefault="00161AA8" w:rsidP="00161AA8">
      <w:r>
        <w:t xml:space="preserve">1.3.3. </w:t>
      </w:r>
      <w:r>
        <w:rPr>
          <w:rFonts w:hint="eastAsia"/>
        </w:rPr>
        <w:t>關乎個別信徒、特殊的“神的旨意”：如保羅到訪羅馬的時候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t>1:10</w:t>
      </w:r>
      <w:r>
        <w:rPr>
          <w:rFonts w:hint="eastAsia"/>
        </w:rPr>
        <w:t>，</w:t>
      </w:r>
      <w:r>
        <w:t>15:32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；神的旨意是藉心意更新的變化來辨別、</w:t>
      </w:r>
      <w:proofErr w:type="gramStart"/>
      <w:r>
        <w:rPr>
          <w:rFonts w:hint="eastAsia"/>
        </w:rPr>
        <w:t>察驗的（</w:t>
      </w:r>
      <w:proofErr w:type="gramEnd"/>
      <w:r>
        <w:rPr>
          <w:rFonts w:hint="eastAsia"/>
        </w:rPr>
        <w:t>羅</w:t>
      </w:r>
      <w:r>
        <w:t>12:2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。在本書，明白神的旨意就應當有下文描述的生命品質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1:10-14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，因此這是指神對信徒生命的旨意，也就是上面第二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分類，也不排除第一個意思。西</w:t>
      </w:r>
      <w:r>
        <w:t>4:12“</w:t>
      </w:r>
      <w:r>
        <w:rPr>
          <w:rFonts w:hint="eastAsia"/>
        </w:rPr>
        <w:t>神的一切旨意”應該包括這裡第二類、第三類的旨意。</w:t>
      </w:r>
    </w:p>
    <w:p w:rsidR="00161AA8" w:rsidRDefault="00161AA8" w:rsidP="00161AA8"/>
    <w:p w:rsidR="00161AA8" w:rsidRDefault="00161AA8" w:rsidP="00161AA8">
      <w:r>
        <w:t xml:space="preserve">2. </w:t>
      </w:r>
      <w:proofErr w:type="gramStart"/>
      <w:r>
        <w:rPr>
          <w:rFonts w:hint="eastAsia"/>
        </w:rPr>
        <w:t>代禱的</w:t>
      </w:r>
      <w:proofErr w:type="gramEnd"/>
      <w:r>
        <w:rPr>
          <w:rFonts w:hint="eastAsia"/>
        </w:rPr>
        <w:t>最終目的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1:10-12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：就是認識神旨意的結果</w:t>
      </w:r>
      <w:proofErr w:type="gramStart"/>
      <w:r>
        <w:rPr>
          <w:rFonts w:hint="eastAsia"/>
        </w:rPr>
        <w:t>——</w:t>
      </w:r>
      <w:proofErr w:type="gramEnd"/>
      <w:r>
        <w:rPr>
          <w:rFonts w:hint="eastAsia"/>
        </w:rPr>
        <w:t>信仰和生命對得起主，並令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喜悅。這生命有四個特徵。馮蔭坤教授</w:t>
      </w:r>
      <w:r>
        <w:t xml:space="preserve"> </w:t>
      </w:r>
      <w:r>
        <w:rPr>
          <w:rFonts w:hint="eastAsia"/>
        </w:rPr>
        <w:t>指出西</w:t>
      </w:r>
      <w:r>
        <w:t>2:7</w:t>
      </w:r>
      <w:r>
        <w:rPr>
          <w:rFonts w:hint="eastAsia"/>
        </w:rPr>
        <w:t>講基督徒生活，也提到四個特徵，生根、建造、信心堅固、感謝的心增長：</w:t>
      </w:r>
    </w:p>
    <w:p w:rsidR="00161AA8" w:rsidRDefault="00161AA8" w:rsidP="00161AA8">
      <w:r>
        <w:t xml:space="preserve">2.1. </w:t>
      </w:r>
      <w:r>
        <w:rPr>
          <w:rFonts w:hint="eastAsia"/>
        </w:rPr>
        <w:t>在一切善事上結果子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：保羅</w:t>
      </w:r>
      <w:proofErr w:type="gramStart"/>
      <w:r>
        <w:rPr>
          <w:rFonts w:hint="eastAsia"/>
        </w:rPr>
        <w:t>立志討主喜悅（</w:t>
      </w:r>
      <w:proofErr w:type="gramEnd"/>
      <w:r>
        <w:rPr>
          <w:rFonts w:hint="eastAsia"/>
        </w:rPr>
        <w:t>林後</w:t>
      </w:r>
      <w:r>
        <w:t>5:9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；信徒要</w:t>
      </w:r>
      <w:proofErr w:type="gramStart"/>
      <w:r>
        <w:rPr>
          <w:rFonts w:hint="eastAsia"/>
        </w:rPr>
        <w:t>察驗主</w:t>
      </w:r>
      <w:proofErr w:type="gramEnd"/>
      <w:r>
        <w:rPr>
          <w:rFonts w:hint="eastAsia"/>
        </w:rPr>
        <w:t>所喜悅的旨意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t>12:2</w:t>
      </w:r>
      <w:r>
        <w:rPr>
          <w:rFonts w:hint="eastAsia"/>
        </w:rPr>
        <w:t>；</w:t>
      </w:r>
      <w:proofErr w:type="gramStart"/>
      <w:r>
        <w:rPr>
          <w:rFonts w:hint="eastAsia"/>
        </w:rPr>
        <w:t>弗</w:t>
      </w:r>
      <w:proofErr w:type="gramEnd"/>
      <w:r>
        <w:t>5:10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；在生活</w:t>
      </w:r>
      <w:proofErr w:type="gramStart"/>
      <w:r>
        <w:rPr>
          <w:rFonts w:hint="eastAsia"/>
        </w:rPr>
        <w:t>上討主喜悅</w:t>
      </w:r>
      <w:proofErr w:type="gramEnd"/>
      <w:r>
        <w:rPr>
          <w:rFonts w:hint="eastAsia"/>
        </w:rPr>
        <w:t>，並更加勉勵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4:1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。善事和善工是保羅所關心的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提前</w:t>
      </w:r>
      <w:r>
        <w:t>5:10</w:t>
      </w:r>
      <w:r>
        <w:rPr>
          <w:rFonts w:hint="eastAsia"/>
        </w:rPr>
        <w:t>；提後</w:t>
      </w:r>
      <w:r>
        <w:t>2:21</w:t>
      </w:r>
      <w:r>
        <w:rPr>
          <w:rFonts w:hint="eastAsia"/>
        </w:rPr>
        <w:t>；多</w:t>
      </w:r>
      <w:r>
        <w:t>1:16</w:t>
      </w:r>
      <w:r>
        <w:rPr>
          <w:rFonts w:hint="eastAsia"/>
        </w:rPr>
        <w:t>；提後</w:t>
      </w:r>
      <w:r>
        <w:t>3:17</w:t>
      </w:r>
      <w:r>
        <w:rPr>
          <w:rFonts w:hint="eastAsia"/>
        </w:rPr>
        <w:t>：多</w:t>
      </w:r>
      <w:r>
        <w:t>3:1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如何討神喜悅</w:t>
      </w:r>
      <w:proofErr w:type="gramEnd"/>
      <w:r>
        <w:rPr>
          <w:rFonts w:hint="eastAsia"/>
        </w:rPr>
        <w:t>，在西</w:t>
      </w:r>
      <w:r>
        <w:t>2:6-7</w:t>
      </w:r>
      <w:r>
        <w:rPr>
          <w:rFonts w:hint="eastAsia"/>
        </w:rPr>
        <w:t>和</w:t>
      </w:r>
      <w:r>
        <w:t>3:1-4:1</w:t>
      </w:r>
      <w:r>
        <w:rPr>
          <w:rFonts w:hint="eastAsia"/>
        </w:rPr>
        <w:t>有清楚指引。</w:t>
      </w:r>
    </w:p>
    <w:p w:rsidR="00161AA8" w:rsidRDefault="00161AA8" w:rsidP="00161AA8">
      <w:r>
        <w:t xml:space="preserve">2.2. </w:t>
      </w:r>
      <w:r>
        <w:rPr>
          <w:rFonts w:hint="eastAsia"/>
        </w:rPr>
        <w:t>對神的認識漸漸加多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1:10</w:t>
      </w:r>
      <w:proofErr w:type="gramStart"/>
      <w:r>
        <w:rPr>
          <w:rFonts w:hint="eastAsia"/>
        </w:rPr>
        <w:t>）</w:t>
      </w:r>
      <w:proofErr w:type="gramEnd"/>
    </w:p>
    <w:p w:rsidR="00161AA8" w:rsidRDefault="00161AA8" w:rsidP="00161AA8">
      <w:r>
        <w:t xml:space="preserve">2.3. </w:t>
      </w:r>
      <w:r>
        <w:rPr>
          <w:rFonts w:hint="eastAsia"/>
        </w:rPr>
        <w:t>能凡事歡歡喜喜的忍耐寬容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：多知道神就能“力上加力”，或譯“依照他榮耀的大能得著一切能力”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新譯本，西</w:t>
      </w:r>
      <w:r>
        <w:t>1:11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，就能忍耐寬容。聖靈</w:t>
      </w:r>
      <w:r>
        <w:rPr>
          <w:rFonts w:hint="eastAsia"/>
        </w:rPr>
        <w:lastRenderedPageBreak/>
        <w:t>所結的果子有“忍耐”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</w:t>
      </w:r>
      <w:r>
        <w:t>5:22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，與本節的“寬容”是同一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字（</w:t>
      </w:r>
      <w:proofErr w:type="gramStart"/>
      <w:r>
        <w:rPr>
          <w:rFonts w:hint="eastAsia"/>
        </w:rPr>
        <w:t>馮</w:t>
      </w:r>
      <w:proofErr w:type="gramEnd"/>
      <w:r>
        <w:rPr>
          <w:rFonts w:hint="eastAsia"/>
        </w:rPr>
        <w:t>，</w:t>
      </w:r>
      <w:r>
        <w:t>162</w:t>
      </w:r>
      <w:r>
        <w:rPr>
          <w:rFonts w:hint="eastAsia"/>
        </w:rPr>
        <w:t>頁）。“歡歡喜喜”也譯為“喜樂”（新譯本），因此喜樂和忍耐都是聖靈的果子！</w:t>
      </w:r>
    </w:p>
    <w:p w:rsidR="00161AA8" w:rsidRDefault="00161AA8" w:rsidP="00161AA8">
      <w:r>
        <w:t xml:space="preserve">2.4. </w:t>
      </w:r>
      <w:r>
        <w:rPr>
          <w:rFonts w:hint="eastAsia"/>
        </w:rPr>
        <w:t>對神的基業、</w:t>
      </w:r>
      <w:proofErr w:type="gramStart"/>
      <w:r>
        <w:rPr>
          <w:rFonts w:hint="eastAsia"/>
        </w:rPr>
        <w:t>救恩和</w:t>
      </w:r>
      <w:proofErr w:type="gramEnd"/>
      <w:r>
        <w:rPr>
          <w:rFonts w:hint="eastAsia"/>
        </w:rPr>
        <w:t>天國身分感恩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1:12-14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：注意，他救我們脫離黑暗的權勢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。“權勢”一詞保羅使用了</w:t>
      </w:r>
      <w:r>
        <w:t>27</w:t>
      </w:r>
      <w:r>
        <w:rPr>
          <w:rFonts w:hint="eastAsia"/>
        </w:rPr>
        <w:t>次，有四個意思：</w:t>
      </w:r>
    </w:p>
    <w:p w:rsidR="00161AA8" w:rsidRDefault="00161AA8" w:rsidP="00161AA8">
      <w:r>
        <w:t xml:space="preserve">2.4.1. </w:t>
      </w:r>
      <w:r>
        <w:rPr>
          <w:rFonts w:hint="eastAsia"/>
        </w:rPr>
        <w:t>抉擇上的自由：權利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林前</w:t>
      </w:r>
      <w:r>
        <w:t>9:5</w:t>
      </w:r>
      <w:proofErr w:type="gramStart"/>
      <w:r>
        <w:rPr>
          <w:rFonts w:hint="eastAsia"/>
        </w:rPr>
        <w:t>）</w:t>
      </w:r>
      <w:proofErr w:type="gramEnd"/>
    </w:p>
    <w:p w:rsidR="00161AA8" w:rsidRDefault="00161AA8" w:rsidP="00161AA8">
      <w:r>
        <w:t xml:space="preserve">2.4.2. </w:t>
      </w:r>
      <w:r>
        <w:rPr>
          <w:rFonts w:hint="eastAsia"/>
        </w:rPr>
        <w:t>權柄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林前</w:t>
      </w:r>
      <w:r>
        <w:t>11:10</w:t>
      </w:r>
      <w:proofErr w:type="gramStart"/>
      <w:r>
        <w:rPr>
          <w:rFonts w:hint="eastAsia"/>
        </w:rPr>
        <w:t>）</w:t>
      </w:r>
      <w:proofErr w:type="gramEnd"/>
    </w:p>
    <w:p w:rsidR="00161AA8" w:rsidRDefault="00161AA8" w:rsidP="00161AA8">
      <w:r>
        <w:t xml:space="preserve">2.4.3. </w:t>
      </w:r>
      <w:r>
        <w:rPr>
          <w:rFonts w:hint="eastAsia"/>
        </w:rPr>
        <w:t>獲得權力者，掌權的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1:16</w:t>
      </w:r>
      <w:r>
        <w:rPr>
          <w:rFonts w:hint="eastAsia"/>
        </w:rPr>
        <w:t>，</w:t>
      </w:r>
      <w:r>
        <w:t>2:10</w:t>
      </w:r>
      <w:r>
        <w:rPr>
          <w:rFonts w:hint="eastAsia"/>
        </w:rPr>
        <w:t>、</w:t>
      </w:r>
      <w:r>
        <w:t>15</w:t>
      </w:r>
      <w:proofErr w:type="gramStart"/>
      <w:r>
        <w:rPr>
          <w:rFonts w:hint="eastAsia"/>
        </w:rPr>
        <w:t>）</w:t>
      </w:r>
      <w:proofErr w:type="gramEnd"/>
    </w:p>
    <w:p w:rsidR="00161AA8" w:rsidRDefault="00161AA8" w:rsidP="00161AA8">
      <w:r>
        <w:t xml:space="preserve">2.4.4. </w:t>
      </w:r>
      <w:r>
        <w:rPr>
          <w:rFonts w:hint="eastAsia"/>
        </w:rPr>
        <w:t>掌權者行駛權力的範疇</w:t>
      </w:r>
      <w:proofErr w:type="gramStart"/>
      <w:r>
        <w:rPr>
          <w:rFonts w:hint="eastAsia"/>
        </w:rPr>
        <w:t>（弗</w:t>
      </w:r>
      <w:proofErr w:type="gramEnd"/>
      <w:r>
        <w:t>2:2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。在</w:t>
      </w:r>
      <w:proofErr w:type="gramStart"/>
      <w:r>
        <w:rPr>
          <w:rFonts w:hint="eastAsia"/>
        </w:rPr>
        <w:t>本節此字</w:t>
      </w:r>
      <w:proofErr w:type="gramEnd"/>
      <w:r>
        <w:rPr>
          <w:rFonts w:hint="eastAsia"/>
        </w:rPr>
        <w:t>應是第四種意思：“王國”（新普及本），</w:t>
      </w:r>
      <w:proofErr w:type="gramStart"/>
      <w:r>
        <w:rPr>
          <w:rFonts w:hint="eastAsia"/>
        </w:rPr>
        <w:t>神救我們</w:t>
      </w:r>
      <w:proofErr w:type="gramEnd"/>
      <w:r>
        <w:rPr>
          <w:rFonts w:hint="eastAsia"/>
        </w:rPr>
        <w:t>脫離了黑暗的領域。這是無比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！</w:t>
      </w:r>
    </w:p>
    <w:p w:rsidR="00161AA8" w:rsidRDefault="00161AA8" w:rsidP="00161AA8"/>
    <w:p w:rsidR="00161AA8" w:rsidRDefault="00161AA8" w:rsidP="00161AA8">
      <w:r>
        <w:t xml:space="preserve"> </w:t>
      </w:r>
    </w:p>
    <w:p w:rsidR="00161AA8" w:rsidRDefault="00161AA8" w:rsidP="00161AA8"/>
    <w:p w:rsidR="00161AA8" w:rsidRDefault="00161AA8" w:rsidP="00161AA8">
      <w:r>
        <w:rPr>
          <w:rFonts w:hint="eastAsia"/>
        </w:rPr>
        <w:t>注：馮蔭坤《歌羅西書、腓利門書注釋（卷上）》，香港：</w:t>
      </w:r>
      <w:proofErr w:type="gramStart"/>
      <w:r>
        <w:rPr>
          <w:rFonts w:hint="eastAsia"/>
        </w:rPr>
        <w:t>明道社</w:t>
      </w:r>
      <w:proofErr w:type="gramEnd"/>
      <w:r>
        <w:rPr>
          <w:rFonts w:hint="eastAsia"/>
        </w:rPr>
        <w:t>，</w:t>
      </w:r>
      <w:r>
        <w:t>2013</w:t>
      </w:r>
      <w:r>
        <w:rPr>
          <w:rFonts w:hint="eastAsia"/>
        </w:rPr>
        <w:t>年，</w:t>
      </w:r>
      <w:r>
        <w:t>184</w:t>
      </w:r>
      <w:r>
        <w:rPr>
          <w:rFonts w:hint="eastAsia"/>
        </w:rPr>
        <w:t>頁，和該頁注腳</w:t>
      </w:r>
      <w:r>
        <w:t>2</w:t>
      </w:r>
      <w:r>
        <w:rPr>
          <w:rFonts w:hint="eastAsia"/>
        </w:rPr>
        <w:t>。另參</w:t>
      </w:r>
      <w:r>
        <w:t xml:space="preserve">Douglas J. Moo, The Letters to the Colossians and to Philemon, </w:t>
      </w:r>
      <w:r>
        <w:rPr>
          <w:rFonts w:hint="eastAsia"/>
        </w:rPr>
        <w:t>美國密西根州大急流市（</w:t>
      </w:r>
      <w:r>
        <w:t>Grand Rapids</w:t>
      </w:r>
      <w:r>
        <w:rPr>
          <w:rFonts w:hint="eastAsia"/>
        </w:rPr>
        <w:t>）</w:t>
      </w:r>
      <w:r>
        <w:t>William B. Eerdmans</w:t>
      </w:r>
      <w:r>
        <w:rPr>
          <w:rFonts w:hint="eastAsia"/>
        </w:rPr>
        <w:t>出版社。</w:t>
      </w:r>
      <w:r>
        <w:t>108</w:t>
      </w:r>
      <w:r>
        <w:rPr>
          <w:rFonts w:hint="eastAsia"/>
        </w:rPr>
        <w:t>頁，</w:t>
      </w:r>
      <w:r>
        <w:t>Logos Bible Software.</w:t>
      </w:r>
    </w:p>
    <w:p w:rsidR="00EB4FBC" w:rsidRDefault="00161AA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7"/>
    <w:rsid w:val="00161AA8"/>
    <w:rsid w:val="003312FB"/>
    <w:rsid w:val="00417B5C"/>
    <w:rsid w:val="007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46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70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2021-07-14T08:15:00Z</dcterms:created>
  <dcterms:modified xsi:type="dcterms:W3CDTF">2021-07-14T08:15:00Z</dcterms:modified>
</cp:coreProperties>
</file>