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2" w:rsidRDefault="00FD1422" w:rsidP="00FD1422">
      <w:r>
        <w:rPr>
          <w:rFonts w:hint="eastAsia"/>
        </w:rPr>
        <w:t>第</w:t>
      </w:r>
      <w:r>
        <w:t>19</w:t>
      </w:r>
      <w:r>
        <w:rPr>
          <w:rFonts w:hint="eastAsia"/>
        </w:rPr>
        <w:t>講：大衛歌頌耶和華（撒下</w:t>
      </w:r>
      <w:r>
        <w:t>22</w:t>
      </w:r>
      <w:r>
        <w:rPr>
          <w:rFonts w:hint="eastAsia"/>
        </w:rPr>
        <w:t>章）</w:t>
      </w:r>
    </w:p>
    <w:p w:rsidR="00FD1422" w:rsidRDefault="00FD1422" w:rsidP="00FD1422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FD1422" w:rsidRDefault="00FD1422" w:rsidP="00FD1422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FD1422" w:rsidRPr="00FD1422" w:rsidRDefault="00FD1422" w:rsidP="00FD1422">
      <w:bookmarkStart w:id="0" w:name="_GoBack"/>
      <w:bookmarkEnd w:id="0"/>
    </w:p>
    <w:p w:rsidR="00FD1422" w:rsidRDefault="00FD1422" w:rsidP="00FD1422">
      <w:r>
        <w:t xml:space="preserve">1. </w:t>
      </w:r>
      <w:r>
        <w:rPr>
          <w:rFonts w:hint="eastAsia"/>
        </w:rPr>
        <w:t>大衛稱頌耶和華：撒下</w:t>
      </w:r>
      <w:r>
        <w:t>22:1</w:t>
      </w:r>
    </w:p>
    <w:p w:rsidR="00FD1422" w:rsidRDefault="00FD1422" w:rsidP="00FD1422">
      <w:r>
        <w:rPr>
          <w:rFonts w:hint="eastAsia"/>
        </w:rPr>
        <w:t>大衛寫了幾十首詩，收納在聖經詩篇裡。大衛的詩，都是他親身的經歷，讀起來，叫人心裡發出共鳴，激發人對神的愛慕，</w:t>
      </w:r>
      <w:proofErr w:type="gramStart"/>
      <w:r>
        <w:rPr>
          <w:rFonts w:hint="eastAsia"/>
        </w:rPr>
        <w:t>加添人對</w:t>
      </w:r>
      <w:proofErr w:type="gramEnd"/>
      <w:r>
        <w:rPr>
          <w:rFonts w:hint="eastAsia"/>
        </w:rPr>
        <w:t>神的信心。大衛這首詩，收納在詩篇第</w:t>
      </w:r>
      <w:r>
        <w:t>18</w:t>
      </w:r>
      <w:r>
        <w:rPr>
          <w:rFonts w:hint="eastAsia"/>
        </w:rPr>
        <w:t>篇。</w:t>
      </w:r>
    </w:p>
    <w:p w:rsidR="00FD1422" w:rsidRDefault="00FD1422" w:rsidP="00FD1422">
      <w:r>
        <w:rPr>
          <w:rFonts w:hint="eastAsia"/>
        </w:rPr>
        <w:t>大衛</w:t>
      </w:r>
      <w:proofErr w:type="gramStart"/>
      <w:r>
        <w:rPr>
          <w:rFonts w:hint="eastAsia"/>
        </w:rPr>
        <w:t>這篇詩</w:t>
      </w:r>
      <w:proofErr w:type="gramEnd"/>
      <w:r>
        <w:rPr>
          <w:rFonts w:hint="eastAsia"/>
        </w:rPr>
        <w:t>，共有</w:t>
      </w:r>
      <w:r>
        <w:t>51</w:t>
      </w:r>
      <w:r>
        <w:rPr>
          <w:rFonts w:hint="eastAsia"/>
        </w:rPr>
        <w:t>節，主題是：苦難、大能、歌頌。這首詩可以分為五大段：</w:t>
      </w:r>
    </w:p>
    <w:p w:rsidR="00FD1422" w:rsidRDefault="00FD1422" w:rsidP="00FD1422">
      <w:r>
        <w:rPr>
          <w:rFonts w:hint="eastAsia"/>
        </w:rPr>
        <w:t>第一段是第</w:t>
      </w:r>
      <w:r>
        <w:t>1-7</w:t>
      </w:r>
      <w:r>
        <w:rPr>
          <w:rFonts w:hint="eastAsia"/>
        </w:rPr>
        <w:t>節，主題是：大衛的苦難。</w:t>
      </w:r>
    </w:p>
    <w:p w:rsidR="00FD1422" w:rsidRDefault="00FD1422" w:rsidP="00FD1422">
      <w:r>
        <w:rPr>
          <w:rFonts w:hint="eastAsia"/>
        </w:rPr>
        <w:t>第二段是第</w:t>
      </w:r>
      <w:r>
        <w:t>8-20</w:t>
      </w:r>
      <w:r>
        <w:rPr>
          <w:rFonts w:hint="eastAsia"/>
        </w:rPr>
        <w:t>節，主題是：耶和華的作為。</w:t>
      </w:r>
    </w:p>
    <w:p w:rsidR="00FD1422" w:rsidRDefault="00FD1422" w:rsidP="00FD1422">
      <w:r>
        <w:rPr>
          <w:rFonts w:hint="eastAsia"/>
        </w:rPr>
        <w:t>第三段是第</w:t>
      </w:r>
      <w:r>
        <w:t>21-28</w:t>
      </w:r>
      <w:r>
        <w:rPr>
          <w:rFonts w:hint="eastAsia"/>
        </w:rPr>
        <w:t>節，主題是：大衛蒙恩的原因。</w:t>
      </w:r>
    </w:p>
    <w:p w:rsidR="00FD1422" w:rsidRDefault="00FD1422" w:rsidP="00FD1422">
      <w:r>
        <w:rPr>
          <w:rFonts w:hint="eastAsia"/>
        </w:rPr>
        <w:t>第四段是第</w:t>
      </w:r>
      <w:r>
        <w:t>29-46</w:t>
      </w:r>
      <w:r>
        <w:rPr>
          <w:rFonts w:hint="eastAsia"/>
        </w:rPr>
        <w:t>節，主題是：</w:t>
      </w:r>
      <w:proofErr w:type="gramStart"/>
      <w:r>
        <w:rPr>
          <w:rFonts w:hint="eastAsia"/>
        </w:rPr>
        <w:t>大衛靠主得勝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rPr>
          <w:rFonts w:hint="eastAsia"/>
        </w:rPr>
        <w:t>第五段是第</w:t>
      </w:r>
      <w:r>
        <w:t>47-51</w:t>
      </w:r>
      <w:r>
        <w:rPr>
          <w:rFonts w:hint="eastAsia"/>
        </w:rPr>
        <w:t>節，主題是：大衛謝恩。</w:t>
      </w:r>
    </w:p>
    <w:p w:rsidR="00FD1422" w:rsidRDefault="00FD1422" w:rsidP="00FD1422"/>
    <w:p w:rsidR="00FD1422" w:rsidRDefault="00FD1422" w:rsidP="00FD1422">
      <w:r>
        <w:t xml:space="preserve">2. </w:t>
      </w:r>
      <w:r>
        <w:rPr>
          <w:rFonts w:hint="eastAsia"/>
        </w:rPr>
        <w:t>大衛的苦難：撒下</w:t>
      </w:r>
      <w:r>
        <w:t>22:2-7</w:t>
      </w:r>
    </w:p>
    <w:p w:rsidR="00FD1422" w:rsidRDefault="00FD1422" w:rsidP="00FD1422">
      <w:r>
        <w:rPr>
          <w:rFonts w:hint="eastAsia"/>
        </w:rPr>
        <w:t>這首詩的開頭，詩篇</w:t>
      </w:r>
      <w:r>
        <w:t>18:1</w:t>
      </w:r>
      <w:r>
        <w:rPr>
          <w:rFonts w:hint="eastAsia"/>
        </w:rPr>
        <w:t>補上了一句，說：“耶和華我的力量阿，我愛你。”這是大衛的心聲，表達了他對耶和華的感恩與愛慕。</w:t>
      </w:r>
    </w:p>
    <w:p w:rsidR="00FD1422" w:rsidRDefault="00FD1422" w:rsidP="00FD1422">
      <w:r>
        <w:t xml:space="preserve">2.1 </w:t>
      </w:r>
      <w:r>
        <w:rPr>
          <w:rFonts w:hint="eastAsia"/>
        </w:rPr>
        <w:t>大衛所體會的神：撒下</w:t>
      </w:r>
      <w:r>
        <w:t>22:2-4</w:t>
      </w:r>
    </w:p>
    <w:p w:rsidR="00FD1422" w:rsidRDefault="00FD1422" w:rsidP="00FD1422">
      <w:r>
        <w:rPr>
          <w:rFonts w:hint="eastAsia"/>
        </w:rPr>
        <w:t>岩石和磐石，是最隱密的藏身之處。山寨和高臺，是堅固的堡壘。盾牌，是打鬥的時候，用來保護身體的。角，是傳遞信息，讓同伴前來幫助的。</w:t>
      </w:r>
    </w:p>
    <w:p w:rsidR="00FD1422" w:rsidRDefault="00FD1422" w:rsidP="00FD1422">
      <w:r>
        <w:rPr>
          <w:rFonts w:hint="eastAsia"/>
        </w:rPr>
        <w:t>我們讀到這裡，就想起大衛</w:t>
      </w:r>
      <w:proofErr w:type="gramStart"/>
      <w:r>
        <w:rPr>
          <w:rFonts w:hint="eastAsia"/>
        </w:rPr>
        <w:t>躲避掃羅的</w:t>
      </w:r>
      <w:proofErr w:type="gramEnd"/>
      <w:r>
        <w:rPr>
          <w:rFonts w:hint="eastAsia"/>
        </w:rPr>
        <w:t>時候，住在山寨，山洞，岩石裡的情形。大衛稱頌耶和華是他的保障，是他的避難所，是他的盾牌。這些都是大衛在患難裡寶貴的經歷。所以我們不要懼怕苦難。苦難催逼我們親近神，苦難讓我們經歷神，苦難幫助我們認識神。</w:t>
      </w:r>
    </w:p>
    <w:p w:rsidR="00FD1422" w:rsidRDefault="00FD1422" w:rsidP="00FD1422">
      <w:r>
        <w:t xml:space="preserve">2.2 </w:t>
      </w:r>
      <w:r>
        <w:rPr>
          <w:rFonts w:hint="eastAsia"/>
        </w:rPr>
        <w:t>大衛所經歷的苦難：撒下</w:t>
      </w:r>
      <w:r>
        <w:t>22:5-7</w:t>
      </w:r>
    </w:p>
    <w:p w:rsidR="00FD1422" w:rsidRDefault="00FD1422" w:rsidP="00FD1422">
      <w:r>
        <w:rPr>
          <w:rFonts w:hint="eastAsia"/>
        </w:rPr>
        <w:t>他形容他的苦難，好像波浪，好像急流。海裡的波浪，是一波未平，一波又起的。河裡的急流，是</w:t>
      </w:r>
      <w:proofErr w:type="gramStart"/>
      <w:r>
        <w:rPr>
          <w:rFonts w:hint="eastAsia"/>
        </w:rPr>
        <w:t>波淘凶湧，</w:t>
      </w:r>
      <w:proofErr w:type="gramEnd"/>
      <w:r>
        <w:rPr>
          <w:rFonts w:hint="eastAsia"/>
        </w:rPr>
        <w:t>危險重重的。大衛被死亡的波浪四面環繞著，不能逃脫，大衛的仇敵，突然來臨，叫大衛驚惶。</w:t>
      </w:r>
    </w:p>
    <w:p w:rsidR="00FD1422" w:rsidRDefault="00FD1422" w:rsidP="00FD1422">
      <w:r>
        <w:rPr>
          <w:rFonts w:hint="eastAsia"/>
        </w:rPr>
        <w:t>大衛更形容他的苦難，好像繩索，好像網羅。繩索是用來捆綁的，叫人不得自由。網羅是許多繩索編織出來的圈套，叫人跌進去，沒有辦法逃脫。大衛落在陰間和死亡的繩索網羅裡，面臨殺身之禍，落在必死的地步。可是，大衛卻掙脫了陰間的繩索，擺脫了死亡的網羅。大衛的拯救從何</w:t>
      </w:r>
      <w:proofErr w:type="gramStart"/>
      <w:r>
        <w:rPr>
          <w:rFonts w:hint="eastAsia"/>
        </w:rPr>
        <w:t>而來呢</w:t>
      </w:r>
      <w:proofErr w:type="gramEnd"/>
      <w:r>
        <w:rPr>
          <w:rFonts w:hint="eastAsia"/>
        </w:rPr>
        <w:t>？</w:t>
      </w:r>
    </w:p>
    <w:p w:rsidR="00FD1422" w:rsidRDefault="00FD1422" w:rsidP="00FD1422">
      <w:r>
        <w:rPr>
          <w:rFonts w:hint="eastAsia"/>
        </w:rPr>
        <w:t>除了禱告，還是禱告。我們遇到不能應付的難關，遭遇惡人重重圍困，怎麼辦呢？唯一的辦法，就是禱告。</w:t>
      </w:r>
    </w:p>
    <w:p w:rsidR="00FD1422" w:rsidRDefault="00FD1422" w:rsidP="00FD1422"/>
    <w:p w:rsidR="00FD1422" w:rsidRDefault="00FD1422" w:rsidP="00FD1422">
      <w:r>
        <w:t xml:space="preserve">3. </w:t>
      </w:r>
      <w:r>
        <w:rPr>
          <w:rFonts w:hint="eastAsia"/>
        </w:rPr>
        <w:t>耶和華的作為：撒下</w:t>
      </w:r>
      <w:r>
        <w:t>22:8-20</w:t>
      </w:r>
    </w:p>
    <w:p w:rsidR="00FD1422" w:rsidRDefault="00FD1422" w:rsidP="00FD1422">
      <w:r>
        <w:rPr>
          <w:rFonts w:hint="eastAsia"/>
        </w:rPr>
        <w:t>大衛述說耶和華大而可畏的作為，共有五方面。</w:t>
      </w:r>
    </w:p>
    <w:p w:rsidR="00FD1422" w:rsidRDefault="00FD1422" w:rsidP="00FD1422">
      <w:r>
        <w:lastRenderedPageBreak/>
        <w:t xml:space="preserve">3.1 </w:t>
      </w:r>
      <w:r>
        <w:rPr>
          <w:rFonts w:hint="eastAsia"/>
        </w:rPr>
        <w:t>耶和華發怒：撒下</w:t>
      </w:r>
      <w:r>
        <w:t>22:8-9</w:t>
      </w:r>
    </w:p>
    <w:p w:rsidR="00FD1422" w:rsidRDefault="00FD1422" w:rsidP="00FD1422">
      <w:r>
        <w:rPr>
          <w:rFonts w:hint="eastAsia"/>
        </w:rPr>
        <w:t>耶和華的怒氣，表明他的公義。無論是</w:t>
      </w:r>
      <w:proofErr w:type="gramStart"/>
      <w:r>
        <w:rPr>
          <w:rFonts w:hint="eastAsia"/>
        </w:rPr>
        <w:t>誰惹動了</w:t>
      </w:r>
      <w:proofErr w:type="gramEnd"/>
      <w:r>
        <w:rPr>
          <w:rFonts w:hint="eastAsia"/>
        </w:rPr>
        <w:t>他的怒氣，都是擔當不起的。我們想到地震的時候，山崩地裂的可怕，就知道要敬畏耶和華。</w:t>
      </w:r>
    </w:p>
    <w:p w:rsidR="00FD1422" w:rsidRDefault="00FD1422" w:rsidP="00FD1422">
      <w:r>
        <w:t xml:space="preserve">3.2 </w:t>
      </w:r>
      <w:r>
        <w:rPr>
          <w:rFonts w:hint="eastAsia"/>
        </w:rPr>
        <w:t>耶和華降臨：撒下</w:t>
      </w:r>
      <w:r>
        <w:t>22:10-11</w:t>
      </w:r>
    </w:p>
    <w:p w:rsidR="00FD1422" w:rsidRDefault="00FD1422" w:rsidP="00FD1422">
      <w:r>
        <w:rPr>
          <w:rFonts w:hint="eastAsia"/>
        </w:rPr>
        <w:t>耶和華親自降臨，顯出他</w:t>
      </w:r>
      <w:proofErr w:type="gramStart"/>
      <w:r>
        <w:rPr>
          <w:rFonts w:hint="eastAsia"/>
        </w:rPr>
        <w:t>的威榮</w:t>
      </w:r>
      <w:proofErr w:type="gramEnd"/>
      <w:r>
        <w:rPr>
          <w:rFonts w:hint="eastAsia"/>
        </w:rPr>
        <w:t>。當我們生命裡黑雲密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，狂風大作的時候，耶和華要親自降臨，替我們爭戰。我們記得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記下第五章，大衛與非利士人打仗，耶和華派</w:t>
      </w:r>
      <w:proofErr w:type="gramStart"/>
      <w:r>
        <w:rPr>
          <w:rFonts w:hint="eastAsia"/>
        </w:rPr>
        <w:t>天使天軍</w:t>
      </w:r>
      <w:proofErr w:type="gramEnd"/>
      <w:r>
        <w:rPr>
          <w:rFonts w:hint="eastAsia"/>
        </w:rPr>
        <w:t>，在樹梢上行走，與大衛</w:t>
      </w:r>
      <w:proofErr w:type="gramStart"/>
      <w:r>
        <w:rPr>
          <w:rFonts w:hint="eastAsia"/>
        </w:rPr>
        <w:t>的軍兵一同</w:t>
      </w:r>
      <w:proofErr w:type="gramEnd"/>
      <w:r>
        <w:rPr>
          <w:rFonts w:hint="eastAsia"/>
        </w:rPr>
        <w:t>出戰，</w:t>
      </w:r>
      <w:proofErr w:type="gramStart"/>
      <w:r>
        <w:rPr>
          <w:rFonts w:hint="eastAsia"/>
        </w:rPr>
        <w:t>殺敗敵人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t xml:space="preserve">3.3 </w:t>
      </w:r>
      <w:r>
        <w:rPr>
          <w:rFonts w:hint="eastAsia"/>
        </w:rPr>
        <w:t>耶和華幫助：撒下</w:t>
      </w:r>
      <w:r>
        <w:t>22:13-15</w:t>
      </w:r>
    </w:p>
    <w:p w:rsidR="00FD1422" w:rsidRDefault="00FD1422" w:rsidP="00FD1422">
      <w:r>
        <w:rPr>
          <w:rFonts w:hint="eastAsia"/>
        </w:rPr>
        <w:t>我們讀到這裡，就想起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上第七章，非利士人</w:t>
      </w:r>
      <w:proofErr w:type="gramStart"/>
      <w:r>
        <w:rPr>
          <w:rFonts w:hint="eastAsia"/>
        </w:rPr>
        <w:t>把約櫃送回來以候</w:t>
      </w:r>
      <w:proofErr w:type="gramEnd"/>
      <w:r>
        <w:rPr>
          <w:rFonts w:hint="eastAsia"/>
        </w:rPr>
        <w:t>，非利士人又來欺壓以色列人。</w:t>
      </w:r>
      <w:proofErr w:type="gramStart"/>
      <w:r>
        <w:rPr>
          <w:rFonts w:hint="eastAsia"/>
        </w:rPr>
        <w:t>撒母耳呼求</w:t>
      </w:r>
      <w:proofErr w:type="gramEnd"/>
      <w:r>
        <w:rPr>
          <w:rFonts w:hint="eastAsia"/>
        </w:rPr>
        <w:t>耶和華，耶和華就“大發雷聲，驚亂非利士人”，他們就敗在以色列人面前。耶和華是幫助我的，我還怕誰呢？</w:t>
      </w:r>
    </w:p>
    <w:p w:rsidR="00FD1422" w:rsidRDefault="00FD1422" w:rsidP="00FD1422">
      <w:r>
        <w:t xml:space="preserve">3.4 </w:t>
      </w:r>
      <w:r>
        <w:rPr>
          <w:rFonts w:hint="eastAsia"/>
        </w:rPr>
        <w:t>耶和華拯救：撒下</w:t>
      </w:r>
      <w:r>
        <w:t>22:17-18</w:t>
      </w:r>
    </w:p>
    <w:p w:rsidR="00FD1422" w:rsidRDefault="00FD1422" w:rsidP="00FD1422">
      <w:r>
        <w:rPr>
          <w:rFonts w:hint="eastAsia"/>
        </w:rPr>
        <w:t>大衛被敵人包圍，好像掉在大海深淵裡，大水快要將他掩沒，耶和華伸手把他抓住，及時拯救了他。</w:t>
      </w:r>
    </w:p>
    <w:p w:rsidR="00FD1422" w:rsidRDefault="00FD1422" w:rsidP="00FD1422">
      <w:r>
        <w:t xml:space="preserve">3.5 </w:t>
      </w:r>
      <w:r>
        <w:rPr>
          <w:rFonts w:hint="eastAsia"/>
        </w:rPr>
        <w:t>耶和華帶領：撒下</w:t>
      </w:r>
      <w:r>
        <w:t>22:19-20</w:t>
      </w:r>
    </w:p>
    <w:p w:rsidR="00FD1422" w:rsidRDefault="00FD1422" w:rsidP="00FD1422">
      <w:r>
        <w:rPr>
          <w:rFonts w:hint="eastAsia"/>
        </w:rPr>
        <w:t>大衛的一生，經歷了險惡的山嶺，和詭異的幽谷，耶和華帶領他到寬闊處，表示從此以後，人生的道路，前途平坦光明。</w:t>
      </w:r>
    </w:p>
    <w:p w:rsidR="00FD1422" w:rsidRDefault="00FD1422" w:rsidP="00FD1422"/>
    <w:p w:rsidR="00FD1422" w:rsidRDefault="00FD1422" w:rsidP="00FD1422">
      <w:r>
        <w:t xml:space="preserve">4. </w:t>
      </w:r>
      <w:r>
        <w:rPr>
          <w:rFonts w:hint="eastAsia"/>
        </w:rPr>
        <w:t>大衛蒙恩的原因：撒下</w:t>
      </w:r>
      <w:r>
        <w:t>22:20-28</w:t>
      </w:r>
    </w:p>
    <w:p w:rsidR="00FD1422" w:rsidRDefault="00FD1422" w:rsidP="00FD1422">
      <w:r>
        <w:rPr>
          <w:rFonts w:hint="eastAsia"/>
        </w:rPr>
        <w:t>耶和華為什麼</w:t>
      </w:r>
      <w:proofErr w:type="gramStart"/>
      <w:r>
        <w:rPr>
          <w:rFonts w:hint="eastAsia"/>
        </w:rPr>
        <w:t>這樣恩待大衛</w:t>
      </w:r>
      <w:proofErr w:type="gramEnd"/>
      <w:r>
        <w:rPr>
          <w:rFonts w:hint="eastAsia"/>
        </w:rPr>
        <w:t>呢？除了耶和華樂意施恩之外，另外一個因素，就是大衛</w:t>
      </w:r>
      <w:proofErr w:type="gramStart"/>
      <w:r>
        <w:rPr>
          <w:rFonts w:hint="eastAsia"/>
        </w:rPr>
        <w:t>是個得神</w:t>
      </w:r>
      <w:proofErr w:type="gramEnd"/>
      <w:r>
        <w:rPr>
          <w:rFonts w:hint="eastAsia"/>
        </w:rPr>
        <w:t>喜悅的人。這段經文提到大衛五方面的品格，是耶和華喜悅的。</w:t>
      </w:r>
    </w:p>
    <w:p w:rsidR="00FD1422" w:rsidRDefault="00FD1422" w:rsidP="00FD1422">
      <w:r>
        <w:t xml:space="preserve">4.1 </w:t>
      </w:r>
      <w:r>
        <w:rPr>
          <w:rFonts w:hint="eastAsia"/>
        </w:rPr>
        <w:t>大衛行為公義，手中清潔</w:t>
      </w:r>
    </w:p>
    <w:p w:rsidR="00FD1422" w:rsidRDefault="00FD1422" w:rsidP="00FD1422">
      <w:r>
        <w:rPr>
          <w:rFonts w:hint="eastAsia"/>
        </w:rPr>
        <w:t>這裡講的公義，不是指道德上沒有犯罪，而是說大衛在處理百姓的事情上，秉公行事，</w:t>
      </w:r>
      <w:proofErr w:type="gramStart"/>
      <w:r>
        <w:rPr>
          <w:rFonts w:hint="eastAsia"/>
        </w:rPr>
        <w:t>沒有屈枉正直</w:t>
      </w:r>
      <w:proofErr w:type="gramEnd"/>
      <w:r>
        <w:rPr>
          <w:rFonts w:hint="eastAsia"/>
        </w:rPr>
        <w:t>。這裡講的清潔，也不是指道德上沒有污穢，而是說大衛在處理國家的事上，沒有貪污或收受賄賂。所以，耶和華喜悅大衛，向他施恩。</w:t>
      </w:r>
    </w:p>
    <w:p w:rsidR="00FD1422" w:rsidRDefault="00FD1422" w:rsidP="00FD1422">
      <w:r>
        <w:t xml:space="preserve">4.2 </w:t>
      </w:r>
      <w:r>
        <w:rPr>
          <w:rFonts w:hint="eastAsia"/>
        </w:rPr>
        <w:t>大衛遵守神的典章律法：撒下</w:t>
      </w:r>
      <w:r>
        <w:t>22:22-23</w:t>
      </w:r>
    </w:p>
    <w:p w:rsidR="00FD1422" w:rsidRDefault="00FD1422" w:rsidP="00FD1422">
      <w:r>
        <w:rPr>
          <w:rFonts w:hint="eastAsia"/>
        </w:rPr>
        <w:t>衛愛慕神的律法，晝夜思想，立意遵行。所以，耶和華喜悅大衛，向他施恩。</w:t>
      </w:r>
    </w:p>
    <w:p w:rsidR="00FD1422" w:rsidRDefault="00FD1422" w:rsidP="00FD1422">
      <w:r>
        <w:t xml:space="preserve">4.3 </w:t>
      </w:r>
      <w:r>
        <w:rPr>
          <w:rFonts w:hint="eastAsia"/>
        </w:rPr>
        <w:t>大衛行為完全，遠離罪惡：撒下</w:t>
      </w:r>
      <w:r>
        <w:t>22:24-25</w:t>
      </w:r>
    </w:p>
    <w:p w:rsidR="00FD1422" w:rsidRDefault="00FD1422" w:rsidP="00FD1422">
      <w:r>
        <w:rPr>
          <w:rFonts w:hint="eastAsia"/>
        </w:rPr>
        <w:t>大衛明明犯了姦淫殺人的罪，可是，他真心認罪悔改，耶和華就</w:t>
      </w:r>
      <w:proofErr w:type="gramStart"/>
      <w:r>
        <w:rPr>
          <w:rFonts w:hint="eastAsia"/>
        </w:rPr>
        <w:t>赧</w:t>
      </w:r>
      <w:proofErr w:type="gramEnd"/>
      <w:r>
        <w:rPr>
          <w:rFonts w:hint="eastAsia"/>
        </w:rPr>
        <w:t>免了他的罪。從此以後，大衛盡力在神面前作誠實無偽的人，遠離一切罪惡的引誘。所以，耶和華喜悅大衛，向他施恩。</w:t>
      </w:r>
    </w:p>
    <w:p w:rsidR="00FD1422" w:rsidRDefault="00FD1422" w:rsidP="00FD1422">
      <w:r>
        <w:t xml:space="preserve">4.4 </w:t>
      </w:r>
      <w:r>
        <w:rPr>
          <w:rFonts w:hint="eastAsia"/>
        </w:rPr>
        <w:t>大衛慈愛正直：撒下</w:t>
      </w:r>
      <w:r>
        <w:t>22:26-27</w:t>
      </w:r>
    </w:p>
    <w:p w:rsidR="00FD1422" w:rsidRDefault="00FD1422" w:rsidP="00FD1422">
      <w:r>
        <w:rPr>
          <w:rFonts w:hint="eastAsia"/>
        </w:rPr>
        <w:t>大衛待人有恩，無論是對最好的朋友</w:t>
      </w:r>
      <w:proofErr w:type="gramStart"/>
      <w:r>
        <w:rPr>
          <w:rFonts w:hint="eastAsia"/>
        </w:rPr>
        <w:t>約拿單</w:t>
      </w:r>
      <w:proofErr w:type="gramEnd"/>
      <w:r>
        <w:rPr>
          <w:rFonts w:hint="eastAsia"/>
        </w:rPr>
        <w:t>，或是追殺他</w:t>
      </w:r>
      <w:proofErr w:type="gramStart"/>
      <w:r>
        <w:rPr>
          <w:rFonts w:hint="eastAsia"/>
        </w:rPr>
        <w:t>的掃羅</w:t>
      </w:r>
      <w:proofErr w:type="gramEnd"/>
      <w:r>
        <w:rPr>
          <w:rFonts w:hint="eastAsia"/>
        </w:rPr>
        <w:t>，或是背叛他的兒子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</w:t>
      </w:r>
      <w:proofErr w:type="gramStart"/>
      <w:r>
        <w:rPr>
          <w:rFonts w:hint="eastAsia"/>
        </w:rPr>
        <w:t>甚至對咒</w:t>
      </w:r>
      <w:proofErr w:type="gramEnd"/>
      <w:r>
        <w:rPr>
          <w:rFonts w:hint="eastAsia"/>
        </w:rPr>
        <w:t>駡他的示每，大衛都用恩慈相待。所以，耶和華喜悅大衛，向他施恩。</w:t>
      </w:r>
    </w:p>
    <w:p w:rsidR="00FD1422" w:rsidRDefault="00FD1422" w:rsidP="00FD1422">
      <w:r>
        <w:t xml:space="preserve">4.5 </w:t>
      </w:r>
      <w:r>
        <w:rPr>
          <w:rFonts w:hint="eastAsia"/>
        </w:rPr>
        <w:t>大衛自願謙卑：撒下</w:t>
      </w:r>
      <w:r>
        <w:t>22:28</w:t>
      </w:r>
    </w:p>
    <w:p w:rsidR="00FD1422" w:rsidRDefault="00FD1422" w:rsidP="00FD1422">
      <w:r>
        <w:rPr>
          <w:rFonts w:hint="eastAsia"/>
        </w:rPr>
        <w:t>我們記得，大衛歡喜快樂</w:t>
      </w:r>
      <w:proofErr w:type="gramStart"/>
      <w:r>
        <w:rPr>
          <w:rFonts w:hint="eastAsia"/>
        </w:rPr>
        <w:t>迎約櫃到</w:t>
      </w:r>
      <w:proofErr w:type="gramEnd"/>
      <w:r>
        <w:rPr>
          <w:rFonts w:hint="eastAsia"/>
        </w:rPr>
        <w:t>耶路撒冷，在路上跳舞，因為得意忘形，露了下體，</w:t>
      </w:r>
      <w:proofErr w:type="gramStart"/>
      <w:r>
        <w:rPr>
          <w:rFonts w:hint="eastAsia"/>
        </w:rPr>
        <w:t>米甲就</w:t>
      </w:r>
      <w:proofErr w:type="gramEnd"/>
      <w:r>
        <w:rPr>
          <w:rFonts w:hint="eastAsia"/>
        </w:rPr>
        <w:t>挖苦他，輕看他。大衛說：“耶和華立我作耶和華民以色列的君…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</w:t>
      </w:r>
      <w:r>
        <w:rPr>
          <w:rFonts w:hint="eastAsia"/>
        </w:rPr>
        <w:lastRenderedPageBreak/>
        <w:t>我也必更加卑微，自己看為輕賤。”大衛在神在神的面前謙卑，所以，耶和華喜悅大衛，向他施恩。</w:t>
      </w:r>
    </w:p>
    <w:p w:rsidR="00FD1422" w:rsidRDefault="00FD1422" w:rsidP="00FD1422"/>
    <w:p w:rsidR="00FD1422" w:rsidRDefault="00FD1422" w:rsidP="00FD1422">
      <w:r>
        <w:t xml:space="preserve">5. </w:t>
      </w:r>
      <w:proofErr w:type="gramStart"/>
      <w:r>
        <w:rPr>
          <w:rFonts w:hint="eastAsia"/>
        </w:rPr>
        <w:t>大衛靠主得勝</w:t>
      </w:r>
      <w:proofErr w:type="gramEnd"/>
      <w:r>
        <w:rPr>
          <w:rFonts w:hint="eastAsia"/>
        </w:rPr>
        <w:t>：撒下</w:t>
      </w:r>
      <w:r>
        <w:t>22:29-46</w:t>
      </w:r>
    </w:p>
    <w:p w:rsidR="00FD1422" w:rsidRDefault="00FD1422" w:rsidP="00FD1422">
      <w:r>
        <w:rPr>
          <w:rFonts w:hint="eastAsia"/>
        </w:rPr>
        <w:t>大衛詩歌的第四段，講述大衛</w:t>
      </w:r>
      <w:proofErr w:type="gramStart"/>
      <w:r>
        <w:rPr>
          <w:rFonts w:hint="eastAsia"/>
        </w:rPr>
        <w:t>怎樣靠主得勝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t xml:space="preserve">5.1 </w:t>
      </w:r>
      <w:r>
        <w:rPr>
          <w:rFonts w:hint="eastAsia"/>
        </w:rPr>
        <w:t>大衛靠著神，奮勇前進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22:30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t xml:space="preserve">5.2 </w:t>
      </w:r>
      <w:r>
        <w:rPr>
          <w:rFonts w:hint="eastAsia"/>
        </w:rPr>
        <w:t>耶和華使大衛的腳，快</w:t>
      </w:r>
      <w:proofErr w:type="gramStart"/>
      <w:r>
        <w:rPr>
          <w:rFonts w:hint="eastAsia"/>
        </w:rPr>
        <w:t>如母鹿的</w:t>
      </w:r>
      <w:proofErr w:type="gramEnd"/>
      <w:r>
        <w:rPr>
          <w:rFonts w:hint="eastAsia"/>
        </w:rPr>
        <w:t>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22:34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t xml:space="preserve">5.3 </w:t>
      </w:r>
      <w:r>
        <w:rPr>
          <w:rFonts w:hint="eastAsia"/>
        </w:rPr>
        <w:t>耶和華教導大衛的手，使他有力量，能拉開銅的弓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22:35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t xml:space="preserve">5.4 </w:t>
      </w:r>
      <w:r>
        <w:rPr>
          <w:rFonts w:hint="eastAsia"/>
        </w:rPr>
        <w:t>耶和華使大衛的腳，未曾滑跌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22:37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t xml:space="preserve">5.5 </w:t>
      </w:r>
      <w:r>
        <w:rPr>
          <w:rFonts w:hint="eastAsia"/>
        </w:rPr>
        <w:t>耶和華使大衛的腰有力量，能跟敵人搏鬥爭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22:40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D1422" w:rsidRDefault="00FD1422" w:rsidP="00FD1422">
      <w:r>
        <w:rPr>
          <w:rFonts w:hint="eastAsia"/>
        </w:rPr>
        <w:t>因此，大衛無論往那裡去，</w:t>
      </w:r>
      <w:proofErr w:type="gramStart"/>
      <w:r>
        <w:rPr>
          <w:rFonts w:hint="eastAsia"/>
        </w:rPr>
        <w:t>都靠主得勝</w:t>
      </w:r>
      <w:proofErr w:type="gramEnd"/>
      <w:r>
        <w:rPr>
          <w:rFonts w:hint="eastAsia"/>
        </w:rPr>
        <w:t>。</w:t>
      </w:r>
    </w:p>
    <w:p w:rsidR="00FD1422" w:rsidRDefault="00FD1422" w:rsidP="00FD1422"/>
    <w:p w:rsidR="00FD1422" w:rsidRDefault="00FD1422" w:rsidP="00FD1422">
      <w:r>
        <w:t xml:space="preserve">6. </w:t>
      </w:r>
      <w:r>
        <w:rPr>
          <w:rFonts w:hint="eastAsia"/>
        </w:rPr>
        <w:t>大衛謝恩：撒下</w:t>
      </w:r>
      <w:r>
        <w:t>22:47-51</w:t>
      </w:r>
    </w:p>
    <w:p w:rsidR="00FD1422" w:rsidRDefault="00FD1422" w:rsidP="00FD1422">
      <w:r>
        <w:rPr>
          <w:rFonts w:hint="eastAsia"/>
        </w:rPr>
        <w:t>大衛詩歌的第五段，講出了四個大衛感謝的原因：</w:t>
      </w:r>
    </w:p>
    <w:p w:rsidR="00FD1422" w:rsidRDefault="00FD1422" w:rsidP="00FD1422">
      <w:r>
        <w:t xml:space="preserve">6.1 </w:t>
      </w:r>
      <w:r>
        <w:rPr>
          <w:rFonts w:hint="eastAsia"/>
        </w:rPr>
        <w:t>耶和華</w:t>
      </w:r>
      <w:proofErr w:type="gramStart"/>
      <w:r>
        <w:rPr>
          <w:rFonts w:hint="eastAsia"/>
        </w:rPr>
        <w:t>是活神</w:t>
      </w:r>
      <w:proofErr w:type="gramEnd"/>
      <w:r>
        <w:rPr>
          <w:rFonts w:hint="eastAsia"/>
        </w:rPr>
        <w:t>：撒下</w:t>
      </w:r>
      <w:r>
        <w:t>22:47</w:t>
      </w:r>
      <w:r>
        <w:rPr>
          <w:rFonts w:hint="eastAsia"/>
        </w:rPr>
        <w:t>。</w:t>
      </w:r>
    </w:p>
    <w:p w:rsidR="00FD1422" w:rsidRDefault="00FD1422" w:rsidP="00FD1422">
      <w:r>
        <w:t xml:space="preserve">6.2 </w:t>
      </w:r>
      <w:r>
        <w:rPr>
          <w:rFonts w:hint="eastAsia"/>
        </w:rPr>
        <w:t>耶和華是公義的神，為人伸冤：撒下</w:t>
      </w:r>
      <w:r>
        <w:t>22:48</w:t>
      </w:r>
      <w:r>
        <w:rPr>
          <w:rFonts w:hint="eastAsia"/>
        </w:rPr>
        <w:t>。</w:t>
      </w:r>
    </w:p>
    <w:p w:rsidR="00FD1422" w:rsidRDefault="00FD1422" w:rsidP="00FD1422">
      <w:r>
        <w:t xml:space="preserve">6.3 </w:t>
      </w:r>
      <w:r>
        <w:rPr>
          <w:rFonts w:hint="eastAsia"/>
        </w:rPr>
        <w:t>耶和華是拯救者，救我們脫離一切仇敵：撒下</w:t>
      </w:r>
      <w:r>
        <w:t>22:49</w:t>
      </w:r>
      <w:r>
        <w:rPr>
          <w:rFonts w:hint="eastAsia"/>
        </w:rPr>
        <w:t>。</w:t>
      </w:r>
    </w:p>
    <w:p w:rsidR="00FD1422" w:rsidRDefault="00FD1422" w:rsidP="00FD1422">
      <w:r>
        <w:t xml:space="preserve">6.4 </w:t>
      </w:r>
      <w:r>
        <w:rPr>
          <w:rFonts w:hint="eastAsia"/>
        </w:rPr>
        <w:t>耶和華是慈愛的神，施恩直到永遠：撒下</w:t>
      </w:r>
      <w:r>
        <w:t>22:51</w:t>
      </w:r>
      <w:r>
        <w:rPr>
          <w:rFonts w:hint="eastAsia"/>
        </w:rPr>
        <w:t>。</w:t>
      </w:r>
    </w:p>
    <w:p w:rsidR="00EB4FBC" w:rsidRPr="00FD1422" w:rsidRDefault="00FD1422"/>
    <w:sectPr w:rsidR="00EB4FBC" w:rsidRPr="00FD1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4"/>
    <w:rsid w:val="00260564"/>
    <w:rsid w:val="003312FB"/>
    <w:rsid w:val="00417B5C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2021-07-05T01:39:00Z</dcterms:created>
  <dcterms:modified xsi:type="dcterms:W3CDTF">2021-07-05T01:40:00Z</dcterms:modified>
</cp:coreProperties>
</file>